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1F8F6" w14:textId="7C0A7EC4" w:rsidR="00AE7A52" w:rsidRDefault="00673EFD" w:rsidP="00673EFD">
      <w:pPr>
        <w:spacing w:before="89" w:line="276" w:lineRule="auto"/>
        <w:ind w:left="56" w:right="66"/>
        <w:jc w:val="center"/>
        <w:rPr>
          <w:rFonts w:ascii="Arial"/>
          <w:b/>
          <w:sz w:val="28"/>
        </w:rPr>
      </w:pPr>
      <w:r w:rsidRPr="00673EFD">
        <w:rPr>
          <w:rFonts w:ascii="Arial"/>
          <w:b/>
          <w:sz w:val="28"/>
        </w:rPr>
        <w:t>OPTIMALISASI KEBIJAKAN KREDIT UNTUK PEDAGANG PASAR: EVALUASI KOMPREHENSIF TERHADAP KREDIT KUKAR IDAMAN</w:t>
      </w:r>
      <w:r>
        <w:rPr>
          <w:rFonts w:ascii="Arial"/>
          <w:b/>
          <w:sz w:val="28"/>
        </w:rPr>
        <w:t xml:space="preserve"> </w:t>
      </w:r>
      <w:r w:rsidRPr="00673EFD">
        <w:rPr>
          <w:rFonts w:ascii="Arial"/>
          <w:b/>
          <w:sz w:val="28"/>
        </w:rPr>
        <w:t>(KKI)</w:t>
      </w:r>
    </w:p>
    <w:p w14:paraId="10E8D488" w14:textId="77777777" w:rsidR="00AE7A52" w:rsidRDefault="00AE7A52">
      <w:pPr>
        <w:pStyle w:val="BodyText"/>
        <w:spacing w:before="51"/>
        <w:rPr>
          <w:rFonts w:ascii="Arial"/>
          <w:b/>
          <w:sz w:val="28"/>
        </w:rPr>
      </w:pPr>
    </w:p>
    <w:p w14:paraId="4F2E0CBE" w14:textId="2712BB2F" w:rsidR="00AE7A52" w:rsidRDefault="00673EFD" w:rsidP="00673EFD">
      <w:pPr>
        <w:spacing w:line="276" w:lineRule="auto"/>
        <w:ind w:left="56" w:right="65"/>
        <w:jc w:val="center"/>
        <w:rPr>
          <w:rFonts w:ascii="Arial"/>
          <w:b/>
          <w:i/>
          <w:sz w:val="24"/>
        </w:rPr>
      </w:pPr>
      <w:r w:rsidRPr="00673EFD">
        <w:rPr>
          <w:rFonts w:ascii="Arial"/>
          <w:b/>
          <w:i/>
          <w:spacing w:val="-2"/>
          <w:sz w:val="24"/>
        </w:rPr>
        <w:t>OPTIMIZATION OF CREDIT POLICY FOR MARKET TRADERS: A COMPREHENSIVE EVALUATION OF KUKAR IDAMAN CREDIT (KKI)</w:t>
      </w:r>
    </w:p>
    <w:p w14:paraId="34ABBCBA" w14:textId="77777777" w:rsidR="00AE7A52" w:rsidRDefault="00AE7A52">
      <w:pPr>
        <w:pStyle w:val="BodyText"/>
        <w:spacing w:before="39"/>
        <w:rPr>
          <w:rFonts w:ascii="Arial"/>
          <w:b/>
          <w:i/>
          <w:sz w:val="24"/>
        </w:rPr>
      </w:pPr>
    </w:p>
    <w:p w14:paraId="502C85CB" w14:textId="5715A8B7" w:rsidR="006C1A1E" w:rsidRPr="006851BF" w:rsidRDefault="006A444E" w:rsidP="006C1A1E">
      <w:pPr>
        <w:pStyle w:val="Heading2"/>
        <w:ind w:left="60" w:right="65"/>
        <w:jc w:val="center"/>
        <w:rPr>
          <w:b w:val="0"/>
          <w:bCs w:val="0"/>
        </w:rPr>
      </w:pPr>
      <w:r w:rsidRPr="006851BF">
        <w:rPr>
          <w:b w:val="0"/>
          <w:bCs w:val="0"/>
          <w:vertAlign w:val="superscript"/>
        </w:rPr>
        <w:t>1)</w:t>
      </w:r>
      <w:r w:rsidR="00FD1DBF" w:rsidRPr="006851BF">
        <w:rPr>
          <w:b w:val="0"/>
          <w:bCs w:val="0"/>
          <w:vertAlign w:val="superscript"/>
        </w:rPr>
        <w:t xml:space="preserve"> </w:t>
      </w:r>
      <w:r w:rsidR="006C1A1E" w:rsidRPr="006851BF">
        <w:rPr>
          <w:b w:val="0"/>
          <w:bCs w:val="0"/>
        </w:rPr>
        <w:t>Aini</w:t>
      </w:r>
      <w:r w:rsidR="00103902" w:rsidRPr="006851BF">
        <w:rPr>
          <w:b w:val="0"/>
          <w:bCs w:val="0"/>
        </w:rPr>
        <w:t xml:space="preserve">, </w:t>
      </w:r>
      <w:r w:rsidR="00FD1DBF" w:rsidRPr="006851BF">
        <w:rPr>
          <w:b w:val="0"/>
          <w:bCs w:val="0"/>
          <w:vertAlign w:val="superscript"/>
        </w:rPr>
        <w:t>2)</w:t>
      </w:r>
      <w:r w:rsidR="00FD1DBF" w:rsidRPr="006851BF">
        <w:rPr>
          <w:b w:val="0"/>
          <w:bCs w:val="0"/>
          <w:spacing w:val="-2"/>
        </w:rPr>
        <w:t xml:space="preserve"> </w:t>
      </w:r>
      <w:r w:rsidR="006C1A1E" w:rsidRPr="006851BF">
        <w:rPr>
          <w:b w:val="0"/>
          <w:bCs w:val="0"/>
          <w:spacing w:val="-2"/>
        </w:rPr>
        <w:t>M. Kiswanto</w:t>
      </w:r>
      <w:r w:rsidRPr="006851BF">
        <w:rPr>
          <w:b w:val="0"/>
          <w:bCs w:val="0"/>
        </w:rPr>
        <w:t>,</w:t>
      </w:r>
      <w:r w:rsidRPr="006851BF">
        <w:rPr>
          <w:b w:val="0"/>
          <w:bCs w:val="0"/>
          <w:spacing w:val="-4"/>
        </w:rPr>
        <w:t xml:space="preserve"> </w:t>
      </w:r>
      <w:r w:rsidRPr="006851BF">
        <w:rPr>
          <w:b w:val="0"/>
          <w:bCs w:val="0"/>
          <w:vertAlign w:val="superscript"/>
        </w:rPr>
        <w:t>3)</w:t>
      </w:r>
      <w:r w:rsidR="00FD1DBF" w:rsidRPr="006851BF">
        <w:rPr>
          <w:b w:val="0"/>
          <w:bCs w:val="0"/>
          <w:vertAlign w:val="superscript"/>
        </w:rPr>
        <w:t xml:space="preserve"> </w:t>
      </w:r>
      <w:proofErr w:type="spellStart"/>
      <w:r w:rsidR="006C1A1E" w:rsidRPr="006851BF">
        <w:rPr>
          <w:b w:val="0"/>
          <w:bCs w:val="0"/>
        </w:rPr>
        <w:t>Surahman</w:t>
      </w:r>
      <w:proofErr w:type="spellEnd"/>
      <w:r w:rsidR="006C1A1E" w:rsidRPr="006851BF">
        <w:rPr>
          <w:b w:val="0"/>
          <w:bCs w:val="0"/>
        </w:rPr>
        <w:t xml:space="preserve">, </w:t>
      </w:r>
      <w:r w:rsidR="006C1A1E" w:rsidRPr="006851BF">
        <w:rPr>
          <w:b w:val="0"/>
          <w:bCs w:val="0"/>
          <w:vertAlign w:val="superscript"/>
        </w:rPr>
        <w:t xml:space="preserve">4) </w:t>
      </w:r>
      <w:r w:rsidR="006C1A1E" w:rsidRPr="006851BF">
        <w:rPr>
          <w:b w:val="0"/>
          <w:bCs w:val="0"/>
        </w:rPr>
        <w:t xml:space="preserve">Erwin </w:t>
      </w:r>
      <w:proofErr w:type="spellStart"/>
      <w:r w:rsidR="006C1A1E" w:rsidRPr="006851BF">
        <w:rPr>
          <w:b w:val="0"/>
          <w:bCs w:val="0"/>
        </w:rPr>
        <w:t>Prayogi</w:t>
      </w:r>
      <w:proofErr w:type="spellEnd"/>
      <w:r w:rsidR="006C1A1E" w:rsidRPr="006851BF">
        <w:rPr>
          <w:b w:val="0"/>
          <w:bCs w:val="0"/>
        </w:rPr>
        <w:t xml:space="preserve">, </w:t>
      </w:r>
      <w:r w:rsidR="006C1A1E" w:rsidRPr="006851BF">
        <w:rPr>
          <w:b w:val="0"/>
          <w:bCs w:val="0"/>
          <w:vertAlign w:val="superscript"/>
        </w:rPr>
        <w:t xml:space="preserve">5) </w:t>
      </w:r>
      <w:proofErr w:type="spellStart"/>
      <w:r w:rsidR="006C1A1E" w:rsidRPr="006851BF">
        <w:rPr>
          <w:b w:val="0"/>
          <w:bCs w:val="0"/>
        </w:rPr>
        <w:t>Prapdopo</w:t>
      </w:r>
      <w:proofErr w:type="spellEnd"/>
      <w:r w:rsidR="006C1A1E" w:rsidRPr="006851BF">
        <w:rPr>
          <w:b w:val="0"/>
          <w:bCs w:val="0"/>
        </w:rPr>
        <w:t xml:space="preserve">, </w:t>
      </w:r>
      <w:r w:rsidR="006C1A1E" w:rsidRPr="006851BF">
        <w:rPr>
          <w:b w:val="0"/>
          <w:bCs w:val="0"/>
          <w:vertAlign w:val="superscript"/>
        </w:rPr>
        <w:t xml:space="preserve">6) </w:t>
      </w:r>
      <w:r w:rsidR="006C1A1E" w:rsidRPr="006851BF">
        <w:rPr>
          <w:b w:val="0"/>
          <w:bCs w:val="0"/>
        </w:rPr>
        <w:t xml:space="preserve">Eman </w:t>
      </w:r>
      <w:proofErr w:type="spellStart"/>
      <w:r w:rsidR="006C1A1E" w:rsidRPr="006851BF">
        <w:rPr>
          <w:b w:val="0"/>
          <w:bCs w:val="0"/>
        </w:rPr>
        <w:t>Sukmana</w:t>
      </w:r>
      <w:proofErr w:type="spellEnd"/>
      <w:r w:rsidR="006C1A1E" w:rsidRPr="006851BF">
        <w:rPr>
          <w:b w:val="0"/>
          <w:bCs w:val="0"/>
        </w:rPr>
        <w:t>,</w:t>
      </w:r>
    </w:p>
    <w:p w14:paraId="3B73EE08" w14:textId="09C1A921" w:rsidR="00AE7A52" w:rsidRPr="006851BF" w:rsidRDefault="006C1A1E" w:rsidP="006C1A1E">
      <w:pPr>
        <w:pStyle w:val="Heading2"/>
        <w:ind w:left="60" w:right="65"/>
        <w:jc w:val="center"/>
        <w:rPr>
          <w:b w:val="0"/>
          <w:bCs w:val="0"/>
        </w:rPr>
      </w:pPr>
      <w:r w:rsidRPr="006851BF">
        <w:rPr>
          <w:b w:val="0"/>
          <w:bCs w:val="0"/>
          <w:vertAlign w:val="superscript"/>
        </w:rPr>
        <w:t xml:space="preserve">7) </w:t>
      </w:r>
      <w:r w:rsidRPr="006851BF">
        <w:rPr>
          <w:b w:val="0"/>
          <w:bCs w:val="0"/>
        </w:rPr>
        <w:t xml:space="preserve">Muhammad Said, </w:t>
      </w:r>
      <w:r w:rsidR="00E845CA" w:rsidRPr="006851BF">
        <w:rPr>
          <w:b w:val="0"/>
          <w:bCs w:val="0"/>
          <w:vertAlign w:val="superscript"/>
        </w:rPr>
        <w:t>8</w:t>
      </w:r>
      <w:r w:rsidRPr="006851BF">
        <w:rPr>
          <w:b w:val="0"/>
          <w:bCs w:val="0"/>
          <w:vertAlign w:val="superscript"/>
        </w:rPr>
        <w:t xml:space="preserve">) </w:t>
      </w:r>
      <w:r w:rsidRPr="006851BF">
        <w:rPr>
          <w:b w:val="0"/>
          <w:bCs w:val="0"/>
        </w:rPr>
        <w:t>Muhammad Dipo Nugroho</w:t>
      </w:r>
      <w:r w:rsidR="004F5521" w:rsidRPr="006851BF">
        <w:rPr>
          <w:b w:val="0"/>
          <w:bCs w:val="0"/>
        </w:rPr>
        <w:t xml:space="preserve">, </w:t>
      </w:r>
      <w:proofErr w:type="gramStart"/>
      <w:r w:rsidR="004F5521" w:rsidRPr="006851BF">
        <w:rPr>
          <w:b w:val="0"/>
          <w:bCs w:val="0"/>
          <w:vertAlign w:val="superscript"/>
        </w:rPr>
        <w:t>9)</w:t>
      </w:r>
      <w:r w:rsidR="004F5521" w:rsidRPr="006851BF">
        <w:rPr>
          <w:b w:val="0"/>
          <w:bCs w:val="0"/>
        </w:rPr>
        <w:t>Joko</w:t>
      </w:r>
      <w:proofErr w:type="gramEnd"/>
      <w:r w:rsidR="004F5521" w:rsidRPr="006851BF">
        <w:rPr>
          <w:b w:val="0"/>
          <w:bCs w:val="0"/>
        </w:rPr>
        <w:t xml:space="preserve"> S</w:t>
      </w:r>
      <w:proofErr w:type="spellStart"/>
      <w:r w:rsidR="004F5521" w:rsidRPr="006851BF">
        <w:rPr>
          <w:b w:val="0"/>
          <w:bCs w:val="0"/>
        </w:rPr>
        <w:t>abtohadi</w:t>
      </w:r>
      <w:proofErr w:type="spellEnd"/>
    </w:p>
    <w:p w14:paraId="575123E3" w14:textId="4A8FCD3E" w:rsidR="00103902" w:rsidRPr="00A51836" w:rsidRDefault="006A444E" w:rsidP="00A51836">
      <w:pPr>
        <w:pStyle w:val="BodyText"/>
        <w:spacing w:before="40" w:line="276" w:lineRule="auto"/>
        <w:ind w:left="2851" w:right="2875" w:firstLine="580"/>
        <w:jc w:val="center"/>
      </w:pPr>
      <w:r w:rsidRPr="00A51836">
        <w:rPr>
          <w:vertAlign w:val="superscript"/>
        </w:rPr>
        <w:t>1</w:t>
      </w:r>
      <w:r w:rsidR="004F5521">
        <w:rPr>
          <w:vertAlign w:val="superscript"/>
        </w:rPr>
        <w:t>,9</w:t>
      </w:r>
      <w:r w:rsidR="00FD1DBF" w:rsidRPr="00A51836">
        <w:rPr>
          <w:vertAlign w:val="superscript"/>
        </w:rPr>
        <w:t>)</w:t>
      </w:r>
      <w:r w:rsidR="00FD1DBF" w:rsidRPr="00A51836">
        <w:t xml:space="preserve"> BRIDA</w:t>
      </w:r>
      <w:r w:rsidR="00103902" w:rsidRPr="00A51836">
        <w:t xml:space="preserve"> </w:t>
      </w:r>
      <w:proofErr w:type="spellStart"/>
      <w:r w:rsidR="00103902" w:rsidRPr="00A51836">
        <w:t>Kutai</w:t>
      </w:r>
      <w:proofErr w:type="spellEnd"/>
      <w:r w:rsidR="00103902" w:rsidRPr="00A51836">
        <w:t xml:space="preserve"> </w:t>
      </w:r>
      <w:proofErr w:type="spellStart"/>
      <w:r w:rsidR="00103902" w:rsidRPr="00A51836">
        <w:t>Kartanegara</w:t>
      </w:r>
      <w:proofErr w:type="spellEnd"/>
    </w:p>
    <w:p w14:paraId="64A2EB6C" w14:textId="20BA08A3" w:rsidR="006C1A1E" w:rsidRPr="006C1A1E" w:rsidRDefault="006C1A1E" w:rsidP="00A51836">
      <w:pPr>
        <w:pStyle w:val="BodyText"/>
        <w:spacing w:before="40" w:line="276" w:lineRule="auto"/>
        <w:ind w:left="2851" w:right="2875" w:firstLine="29"/>
        <w:jc w:val="center"/>
        <w:rPr>
          <w:lang w:val="pt-PT"/>
        </w:rPr>
      </w:pPr>
      <w:r>
        <w:rPr>
          <w:vertAlign w:val="superscript"/>
          <w:lang w:val="pt-PT"/>
        </w:rPr>
        <w:t>2,3,5,6,7,8</w:t>
      </w:r>
      <w:r w:rsidRPr="006C1A1E">
        <w:rPr>
          <w:vertAlign w:val="superscript"/>
          <w:lang w:val="pt-PT"/>
        </w:rPr>
        <w:t>)</w:t>
      </w:r>
      <w:r w:rsidRPr="006C1A1E">
        <w:rPr>
          <w:lang w:val="pt-PT"/>
        </w:rPr>
        <w:t xml:space="preserve"> </w:t>
      </w:r>
      <w:r>
        <w:rPr>
          <w:lang w:val="pt-PT"/>
        </w:rPr>
        <w:t>Politeknik Negeri Samarinda</w:t>
      </w:r>
    </w:p>
    <w:p w14:paraId="697F872A" w14:textId="6D2E4236" w:rsidR="00AE7A52" w:rsidRPr="00A51836" w:rsidRDefault="006C1A1E" w:rsidP="00A51836">
      <w:pPr>
        <w:pStyle w:val="BodyText"/>
        <w:spacing w:before="40" w:line="276" w:lineRule="auto"/>
        <w:ind w:left="2851" w:right="2875" w:firstLine="580"/>
        <w:jc w:val="center"/>
        <w:rPr>
          <w:lang w:val="pt-PT"/>
        </w:rPr>
      </w:pPr>
      <w:r>
        <w:rPr>
          <w:vertAlign w:val="superscript"/>
          <w:lang w:val="pt-PT"/>
        </w:rPr>
        <w:t>4</w:t>
      </w:r>
      <w:r w:rsidRPr="00103902">
        <w:rPr>
          <w:vertAlign w:val="superscript"/>
          <w:lang w:val="pt-PT"/>
        </w:rPr>
        <w:t>)</w:t>
      </w:r>
      <w:r w:rsidR="00FD1DBF">
        <w:rPr>
          <w:vertAlign w:val="superscript"/>
          <w:lang w:val="pt-PT"/>
        </w:rPr>
        <w:t xml:space="preserve"> </w:t>
      </w:r>
      <w:r w:rsidR="00103902" w:rsidRPr="00103902">
        <w:rPr>
          <w:lang w:val="pt-PT"/>
        </w:rPr>
        <w:t>Universitas</w:t>
      </w:r>
      <w:r w:rsidR="00103902">
        <w:rPr>
          <w:lang w:val="pt-PT"/>
        </w:rPr>
        <w:t xml:space="preserve"> </w:t>
      </w:r>
      <w:r w:rsidR="00103902" w:rsidRPr="00103902">
        <w:rPr>
          <w:lang w:val="pt-PT"/>
        </w:rPr>
        <w:t>Kutai Ka</w:t>
      </w:r>
      <w:bookmarkStart w:id="0" w:name="_Hlk196214185"/>
      <w:r w:rsidR="00103902" w:rsidRPr="00103902">
        <w:rPr>
          <w:lang w:val="pt-PT"/>
        </w:rPr>
        <w:t>rtanegara</w:t>
      </w:r>
      <w:bookmarkEnd w:id="0"/>
      <w:r w:rsidRPr="00103902">
        <w:rPr>
          <w:spacing w:val="40"/>
          <w:lang w:val="pt-PT"/>
        </w:rPr>
        <w:t xml:space="preserve"> </w:t>
      </w:r>
      <w:r w:rsidR="00FD1DBF" w:rsidRPr="00103902">
        <w:rPr>
          <w:lang w:val="pt-PT"/>
        </w:rPr>
        <w:t>E</w:t>
      </w:r>
      <w:r w:rsidR="00FD1DBF">
        <w:rPr>
          <w:lang w:val="pt-PT"/>
        </w:rPr>
        <w:t>-</w:t>
      </w:r>
      <w:r w:rsidR="00FD1DBF" w:rsidRPr="00103902">
        <w:rPr>
          <w:lang w:val="pt-PT"/>
        </w:rPr>
        <w:t>mail</w:t>
      </w:r>
      <w:r w:rsidR="00FD1DBF" w:rsidRPr="00103902">
        <w:rPr>
          <w:spacing w:val="80"/>
          <w:lang w:val="pt-PT"/>
        </w:rPr>
        <w:t>:</w:t>
      </w:r>
      <w:r w:rsidRPr="00103902">
        <w:rPr>
          <w:spacing w:val="-8"/>
          <w:lang w:val="pt-PT"/>
        </w:rPr>
        <w:t xml:space="preserve"> </w:t>
      </w:r>
      <w:hyperlink r:id="rId7" w:history="1">
        <w:r w:rsidR="00A51836" w:rsidRPr="009D1950">
          <w:rPr>
            <w:rStyle w:val="Hyperlink"/>
            <w:lang w:val="pt-PT"/>
          </w:rPr>
          <w:t>aeninuraini71@gmail.com</w:t>
        </w:r>
      </w:hyperlink>
    </w:p>
    <w:p w14:paraId="5C71436D" w14:textId="77777777" w:rsidR="00AE7A52" w:rsidRPr="00103902" w:rsidRDefault="00AE7A52">
      <w:pPr>
        <w:pStyle w:val="BodyText"/>
        <w:rPr>
          <w:lang w:val="pt-PT"/>
        </w:rPr>
      </w:pPr>
    </w:p>
    <w:p w14:paraId="00349F64" w14:textId="77777777" w:rsidR="00AE7A52" w:rsidRPr="00103902" w:rsidRDefault="00AE7A52">
      <w:pPr>
        <w:pStyle w:val="BodyText"/>
        <w:rPr>
          <w:lang w:val="pt-PT"/>
        </w:rPr>
      </w:pPr>
    </w:p>
    <w:p w14:paraId="7DD37D4A" w14:textId="77777777" w:rsidR="00AE7A52" w:rsidRPr="00103902" w:rsidRDefault="00AE7A52">
      <w:pPr>
        <w:pStyle w:val="BodyText"/>
        <w:spacing w:before="114"/>
        <w:rPr>
          <w:lang w:val="pt-PT"/>
        </w:rPr>
      </w:pPr>
    </w:p>
    <w:p w14:paraId="39AEFDA2" w14:textId="64D6A046" w:rsidR="002A6BB8" w:rsidRPr="00673EFD" w:rsidRDefault="006A444E" w:rsidP="00673EFD">
      <w:pPr>
        <w:ind w:left="56" w:right="66"/>
        <w:jc w:val="center"/>
        <w:rPr>
          <w:rFonts w:ascii="Arial"/>
          <w:b/>
          <w:i/>
          <w:sz w:val="20"/>
        </w:rPr>
      </w:pPr>
      <w:r>
        <w:rPr>
          <w:rFonts w:ascii="Arial"/>
          <w:b/>
          <w:i/>
          <w:spacing w:val="-2"/>
          <w:sz w:val="20"/>
        </w:rPr>
        <w:t>ABSTRAC</w:t>
      </w:r>
      <w:r w:rsidR="002A6BB8">
        <w:rPr>
          <w:rFonts w:ascii="Arial"/>
          <w:b/>
          <w:i/>
          <w:spacing w:val="-2"/>
          <w:sz w:val="20"/>
        </w:rPr>
        <w:t>T</w:t>
      </w:r>
      <w:r>
        <w:rPr>
          <w:rFonts w:ascii="Arial"/>
          <w:i/>
          <w:sz w:val="20"/>
        </w:rPr>
        <w:t>.</w:t>
      </w:r>
    </w:p>
    <w:p w14:paraId="082A821B" w14:textId="77777777" w:rsidR="00673EFD" w:rsidRPr="00673EFD" w:rsidRDefault="00673EFD" w:rsidP="00673EFD">
      <w:pPr>
        <w:spacing w:before="228"/>
        <w:ind w:right="143"/>
        <w:jc w:val="both"/>
        <w:rPr>
          <w:rFonts w:ascii="Arial"/>
          <w:i/>
          <w:sz w:val="20"/>
          <w:lang w:val="id-ID"/>
        </w:rPr>
      </w:pPr>
      <w:r w:rsidRPr="00673EFD">
        <w:rPr>
          <w:rFonts w:ascii="Arial"/>
          <w:i/>
          <w:sz w:val="20"/>
          <w:lang w:val="id-ID"/>
        </w:rPr>
        <w:t>Kukar Idaman Credit (KKI) is a zero-interest financing program initiated by the Kutai Kartanegara Regency Government to support micro and small enterprises (MSEs), particularly traditional market traders. This study aims to evaluate KKI's service quality, debtor satisfaction, business impact, and the effectiveness of program outreach. A mixed-method approach, including surveys, interviews, and SWOT analysis, was employed. Findings indicate that 91% of KKI debtors are satisfied, while 59% reported increased income after receiving credit. However, program outreach remains a challenge, as 53% of MSEs lacked full awareness of KKI benefits prior to this study. The research recommends optimization strategies such as enhanced outreach efforts, increased credit ceilings, and business mentoring programs to improve KKI</w:t>
      </w:r>
      <w:r w:rsidRPr="00673EFD">
        <w:rPr>
          <w:rFonts w:ascii="Arial"/>
          <w:i/>
          <w:sz w:val="20"/>
          <w:lang w:val="id-ID"/>
        </w:rPr>
        <w:t>’</w:t>
      </w:r>
      <w:r w:rsidRPr="00673EFD">
        <w:rPr>
          <w:rFonts w:ascii="Arial"/>
          <w:i/>
          <w:sz w:val="20"/>
          <w:lang w:val="id-ID"/>
        </w:rPr>
        <w:t>s effectiveness and sustainability.</w:t>
      </w:r>
    </w:p>
    <w:p w14:paraId="61CE07D2" w14:textId="77777777" w:rsidR="00673EFD" w:rsidRPr="00673EFD" w:rsidRDefault="00673EFD" w:rsidP="00673EFD">
      <w:pPr>
        <w:spacing w:before="228"/>
        <w:ind w:right="143"/>
        <w:jc w:val="both"/>
        <w:rPr>
          <w:rFonts w:ascii="Arial"/>
          <w:i/>
          <w:sz w:val="20"/>
          <w:lang w:val="id-ID"/>
        </w:rPr>
      </w:pPr>
      <w:r w:rsidRPr="00673EFD">
        <w:rPr>
          <w:rFonts w:ascii="Arial"/>
          <w:b/>
          <w:bCs/>
          <w:i/>
          <w:sz w:val="20"/>
          <w:lang w:val="id-ID"/>
        </w:rPr>
        <w:t>Keywords:</w:t>
      </w:r>
      <w:r w:rsidRPr="00673EFD">
        <w:rPr>
          <w:rFonts w:ascii="Arial"/>
          <w:i/>
          <w:sz w:val="20"/>
          <w:lang w:val="id-ID"/>
        </w:rPr>
        <w:t xml:space="preserve"> Kukar Idaman Credit, Micro and Small Enterprises, Debtor Satisfaction, Outreach, Policy Optimization</w:t>
      </w:r>
    </w:p>
    <w:p w14:paraId="1D238FCD" w14:textId="77777777" w:rsidR="00673EFD" w:rsidRPr="002A6BB8" w:rsidRDefault="00673EFD" w:rsidP="00103902">
      <w:pPr>
        <w:spacing w:before="228"/>
        <w:ind w:right="143"/>
        <w:jc w:val="both"/>
        <w:rPr>
          <w:rFonts w:ascii="Arial"/>
          <w:i/>
          <w:sz w:val="20"/>
          <w:lang w:val="id-ID"/>
        </w:rPr>
      </w:pPr>
    </w:p>
    <w:p w14:paraId="14AD2D2F" w14:textId="77777777" w:rsidR="00AE7A52" w:rsidRDefault="00AE7A52">
      <w:pPr>
        <w:pStyle w:val="BodyText"/>
        <w:rPr>
          <w:rFonts w:ascii="Arial"/>
          <w:i/>
          <w:sz w:val="20"/>
        </w:rPr>
      </w:pPr>
    </w:p>
    <w:p w14:paraId="0999438D" w14:textId="77777777" w:rsidR="00AE7A52" w:rsidRDefault="00AE7A52">
      <w:pPr>
        <w:pStyle w:val="BodyText"/>
        <w:rPr>
          <w:sz w:val="20"/>
        </w:rPr>
      </w:pPr>
    </w:p>
    <w:p w14:paraId="57C13AD5" w14:textId="77777777" w:rsidR="00AE7A52" w:rsidRDefault="00AE7A52">
      <w:pPr>
        <w:pStyle w:val="BodyText"/>
        <w:spacing w:before="1"/>
        <w:rPr>
          <w:sz w:val="20"/>
        </w:rPr>
      </w:pPr>
    </w:p>
    <w:p w14:paraId="7FFAFC0D" w14:textId="18CF78EB" w:rsidR="00103902" w:rsidRPr="00673EFD" w:rsidRDefault="006A444E" w:rsidP="00673EFD">
      <w:pPr>
        <w:ind w:left="57" w:right="65"/>
        <w:jc w:val="center"/>
        <w:rPr>
          <w:rFonts w:ascii="Arial"/>
          <w:b/>
          <w:spacing w:val="-2"/>
          <w:sz w:val="20"/>
        </w:rPr>
      </w:pPr>
      <w:r>
        <w:rPr>
          <w:rFonts w:ascii="Arial"/>
          <w:b/>
          <w:spacing w:val="-2"/>
          <w:sz w:val="20"/>
        </w:rPr>
        <w:t>ABSTRAK</w:t>
      </w:r>
    </w:p>
    <w:p w14:paraId="59EE9435" w14:textId="77777777" w:rsidR="00673EFD" w:rsidRPr="00673EFD" w:rsidRDefault="00673EFD" w:rsidP="00673EFD">
      <w:pPr>
        <w:spacing w:before="228"/>
        <w:ind w:left="136" w:right="143"/>
        <w:jc w:val="both"/>
        <w:rPr>
          <w:rFonts w:ascii="Arial"/>
          <w:iCs/>
          <w:sz w:val="20"/>
          <w:lang w:val="id-ID"/>
        </w:rPr>
      </w:pPr>
      <w:r w:rsidRPr="00673EFD">
        <w:rPr>
          <w:rFonts w:ascii="Arial"/>
          <w:iCs/>
          <w:sz w:val="20"/>
          <w:lang w:val="id-ID"/>
        </w:rPr>
        <w:t>Kredit Kukar Idaman (KKI) merupakan program pembiayaan tanpa bunga yang dikembangkan oleh Pemerintah Kabupaten Kutai Kartanegara untuk mendukung pelaku Usaha Mikro dan Kecil (UMK), khususnya pedagang pasar tradisional. Studi ini bertujuan untuk mengevaluasi kualitas layanan KKI, tingkat kepuasan debitur, dampak terhadap usaha, serta efektivitas sosialisasi program. Penelitian menggunakan pendekatan campuran dengan metode survei, wawancara, dan analisis SWOT. Hasil penelitian menunjukkan bahwa 91% debitur KKI merasa puas, sementara 59% mengalami peningkatan pendapatan setelah menerima kredit. Namun, terdapat tantangan dalam penyebarluasan informasi, di mana 53% pelaku UMK belum memahami sepenuhnya manfaat KKI sebelum penelitian dilakukan. Kajian ini merekomendasikan strategi optimalisasi melalui peningkatan sosialisasi, perluasan plafon kredit, serta program pendampingan usaha guna meningkatkan efektivitas dan keberlanjutan KKI.</w:t>
      </w:r>
    </w:p>
    <w:p w14:paraId="3EA968A3" w14:textId="77777777" w:rsidR="00AE7A52" w:rsidRPr="002D4341" w:rsidRDefault="00AE7A52">
      <w:pPr>
        <w:pStyle w:val="BodyText"/>
        <w:rPr>
          <w:sz w:val="20"/>
          <w:lang w:val="id-ID"/>
        </w:rPr>
      </w:pPr>
    </w:p>
    <w:p w14:paraId="63B6F68F" w14:textId="71B200EB" w:rsidR="00AE7A52" w:rsidRPr="00673EFD" w:rsidRDefault="006A444E" w:rsidP="00673EFD">
      <w:pPr>
        <w:ind w:left="136"/>
        <w:jc w:val="both"/>
        <w:rPr>
          <w:sz w:val="20"/>
          <w:lang w:val="id-ID"/>
        </w:rPr>
      </w:pPr>
      <w:r w:rsidRPr="00673EFD">
        <w:rPr>
          <w:rFonts w:ascii="Arial"/>
          <w:b/>
          <w:sz w:val="20"/>
          <w:lang w:val="id-ID"/>
        </w:rPr>
        <w:t>Kata</w:t>
      </w:r>
      <w:r w:rsidRPr="00673EFD">
        <w:rPr>
          <w:rFonts w:ascii="Arial"/>
          <w:b/>
          <w:spacing w:val="-7"/>
          <w:sz w:val="20"/>
          <w:lang w:val="id-ID"/>
        </w:rPr>
        <w:t xml:space="preserve"> </w:t>
      </w:r>
      <w:r w:rsidRPr="00673EFD">
        <w:rPr>
          <w:rFonts w:ascii="Arial"/>
          <w:b/>
          <w:sz w:val="20"/>
          <w:lang w:val="id-ID"/>
        </w:rPr>
        <w:t>Kunci</w:t>
      </w:r>
      <w:r w:rsidRPr="00673EFD">
        <w:rPr>
          <w:rFonts w:ascii="Arial"/>
          <w:b/>
          <w:spacing w:val="-7"/>
          <w:sz w:val="20"/>
          <w:lang w:val="id-ID"/>
        </w:rPr>
        <w:t xml:space="preserve"> </w:t>
      </w:r>
      <w:r w:rsidRPr="00673EFD">
        <w:rPr>
          <w:rFonts w:ascii="Arial"/>
          <w:b/>
          <w:sz w:val="20"/>
          <w:lang w:val="id-ID"/>
        </w:rPr>
        <w:t>:</w:t>
      </w:r>
      <w:r w:rsidRPr="00673EFD">
        <w:rPr>
          <w:rFonts w:ascii="Arial"/>
          <w:b/>
          <w:spacing w:val="-3"/>
          <w:sz w:val="20"/>
          <w:lang w:val="id-ID"/>
        </w:rPr>
        <w:t xml:space="preserve"> </w:t>
      </w:r>
      <w:r w:rsidR="00673EFD" w:rsidRPr="00673EFD">
        <w:rPr>
          <w:sz w:val="20"/>
          <w:lang w:val="id-ID"/>
        </w:rPr>
        <w:t>Kredit Kukar Idaman, Usaha Mikro dan Kecil, Kepuasan Debitur, Sosialisasi, Optimalisasi Kebijakan</w:t>
      </w:r>
    </w:p>
    <w:p w14:paraId="770635B0" w14:textId="77777777" w:rsidR="00103902" w:rsidRPr="00673EFD" w:rsidRDefault="00103902" w:rsidP="002A6BB8">
      <w:pPr>
        <w:ind w:left="136"/>
        <w:jc w:val="both"/>
        <w:rPr>
          <w:sz w:val="20"/>
          <w:lang w:val="id-ID"/>
        </w:rPr>
      </w:pPr>
    </w:p>
    <w:p w14:paraId="6319C569" w14:textId="77777777" w:rsidR="00103902" w:rsidRPr="00673EFD" w:rsidRDefault="00103902" w:rsidP="002A6BB8">
      <w:pPr>
        <w:ind w:left="136"/>
        <w:jc w:val="both"/>
        <w:rPr>
          <w:sz w:val="20"/>
          <w:lang w:val="id-ID"/>
        </w:rPr>
      </w:pPr>
    </w:p>
    <w:p w14:paraId="5D027CDA" w14:textId="663DBD66" w:rsidR="00103902" w:rsidRPr="00673EFD" w:rsidRDefault="00103902" w:rsidP="002A6BB8">
      <w:pPr>
        <w:ind w:left="136"/>
        <w:jc w:val="both"/>
        <w:rPr>
          <w:sz w:val="20"/>
          <w:lang w:val="id-ID"/>
        </w:rPr>
        <w:sectPr w:rsidR="00103902" w:rsidRPr="00673EFD">
          <w:headerReference w:type="default" r:id="rId8"/>
          <w:footerReference w:type="default" r:id="rId9"/>
          <w:pgSz w:w="11910" w:h="16840"/>
          <w:pgMar w:top="1040" w:right="992" w:bottom="660" w:left="1275" w:header="746" w:footer="472" w:gutter="0"/>
          <w:pgNumType w:start="20"/>
          <w:cols w:space="720"/>
        </w:sectPr>
      </w:pPr>
    </w:p>
    <w:p w14:paraId="437C9A1A" w14:textId="77777777" w:rsidR="00AE7A52" w:rsidRPr="00A51836" w:rsidRDefault="006A444E">
      <w:pPr>
        <w:pStyle w:val="Heading1"/>
        <w:spacing w:before="83"/>
        <w:rPr>
          <w:lang w:val="id-ID"/>
        </w:rPr>
      </w:pPr>
      <w:r w:rsidRPr="00A51836">
        <w:rPr>
          <w:spacing w:val="-2"/>
          <w:lang w:val="id-ID"/>
        </w:rPr>
        <w:lastRenderedPageBreak/>
        <w:t>PENDAHULUAN</w:t>
      </w:r>
    </w:p>
    <w:p w14:paraId="7CF92DF9" w14:textId="77777777" w:rsidR="002D4341" w:rsidRPr="002D4341" w:rsidRDefault="002D4341" w:rsidP="002D4341">
      <w:pPr>
        <w:pStyle w:val="BodyText"/>
        <w:spacing w:before="43" w:line="276" w:lineRule="auto"/>
        <w:ind w:left="143" w:right="39" w:firstLine="719"/>
        <w:jc w:val="both"/>
        <w:rPr>
          <w:lang w:val="id-ID"/>
        </w:rPr>
      </w:pPr>
      <w:r w:rsidRPr="002D4341">
        <w:rPr>
          <w:lang w:val="id-ID"/>
        </w:rPr>
        <w:t>Pertumbuhan ekonomi di Kabupaten Kutai Kartanegara (Kukar) Provinsi Kalimantan Timur dipengaruhi oleh beberapa faktor utama, di antaranya sumber daya alam, infrastruktur, investasi, dan kebijakan pemerintah. Kebijakan pemerintah memainkan peran strategis dalam mendukung pertumbuhan ekonomi melalui berbagai insentif bagi investor, peningkatan kualitas pendidikan, pelatihan tenaga kerja, dan pengembangan Usaha Mikro dan Kecil (UMK). Namun, UMK di Kukar masih menghadapi berbagai tantangan, seperti keterbatasan akses permodalan, pemasaran, teknologi, manajemen operasional, dan pengembangan sumber daya manusia yang belum optimal (Santoso, 2020).</w:t>
      </w:r>
    </w:p>
    <w:p w14:paraId="7E659EA4" w14:textId="77777777" w:rsidR="002D4341" w:rsidRPr="002D4341" w:rsidRDefault="002D4341" w:rsidP="002D4341">
      <w:pPr>
        <w:pStyle w:val="BodyText"/>
        <w:spacing w:before="43" w:line="276" w:lineRule="auto"/>
        <w:ind w:left="143" w:right="39" w:firstLine="719"/>
        <w:jc w:val="both"/>
        <w:rPr>
          <w:lang w:val="id-ID"/>
        </w:rPr>
      </w:pPr>
      <w:r w:rsidRPr="002D4341">
        <w:rPr>
          <w:lang w:val="id-ID"/>
        </w:rPr>
        <w:t>Program pengembangan UMK menjadi bagian dari agenda strategis nasional yang diimplementasikan oleh pemerintah, termasuk oleh Pemerintah Kabupaten Kutai Kartanegara. Pemerintah daerah telah meluncurkan berbagai kebijakan untuk mendukung UMK, seperti pelatihan keterampilan, pendampingan usaha, fasilitasi permodalan, dan pengembangan sentra industri kecil dan menengah. Tujuan dari kebijakan tersebut adalah meningkatkan produktivitas dan daya saing UMK, sehingga mereka mampu berkontribusi signifikan terhadap perekonomian daerah (BPS, 2019).</w:t>
      </w:r>
    </w:p>
    <w:p w14:paraId="1B83FD14" w14:textId="77777777" w:rsidR="002D4341" w:rsidRPr="002D4341" w:rsidRDefault="002D4341" w:rsidP="002D4341">
      <w:pPr>
        <w:pStyle w:val="BodyText"/>
        <w:spacing w:before="43" w:line="276" w:lineRule="auto"/>
        <w:ind w:left="143" w:right="39" w:firstLine="719"/>
        <w:jc w:val="both"/>
        <w:rPr>
          <w:lang w:val="id-ID"/>
        </w:rPr>
      </w:pPr>
      <w:r w:rsidRPr="002D4341">
        <w:rPr>
          <w:lang w:val="id-ID"/>
        </w:rPr>
        <w:t>Pasar tradisional seperti Pasar Tangga Arung menjadi pusat perdagangan lokal yang penting. Pasar ini menghadapi persaingan ketat dari pusat perbelanjaan modern yang menawarkan fasilitas seperti teknologi modern, transparansi harga, dan sistem pembayaran non-tunai. Persaingan ini memunculkan tantangan bagi pemerintah daerah untuk memadukan kebutuhan pembeli yang semakin modern dengan keberlangsungan pedagang pasar tradisional (Aziz, 2008; Supriyatno, 2008).</w:t>
      </w:r>
    </w:p>
    <w:p w14:paraId="3190B9B7" w14:textId="77777777" w:rsidR="002D4341" w:rsidRPr="002D4341" w:rsidRDefault="002D4341" w:rsidP="002D4341">
      <w:pPr>
        <w:pStyle w:val="BodyText"/>
        <w:spacing w:before="43" w:line="276" w:lineRule="auto"/>
        <w:ind w:left="143" w:right="39" w:firstLine="719"/>
        <w:jc w:val="both"/>
        <w:rPr>
          <w:lang w:val="id-ID"/>
        </w:rPr>
      </w:pPr>
      <w:r w:rsidRPr="002D4341">
        <w:rPr>
          <w:lang w:val="id-ID"/>
        </w:rPr>
        <w:t xml:space="preserve">Salah satu solusi yang digagas Pemerintah Kabupaten Kukar adalah melalui program Kredit Kukar Idaman (KKI). Program ini menawarkan kredit tanpa bunga kepada UMK untuk membantu mereka mengatasi ketergantungan terhadap rentenir yang cenderung memberlakukan bunga tinggi dan </w:t>
      </w:r>
      <w:r w:rsidRPr="002D4341">
        <w:rPr>
          <w:lang w:val="id-ID"/>
        </w:rPr>
        <w:t>syarat yang memberatkan. Dengan plafon maksimal Rp50 juta, KKI diatur dalam Peraturan Bupati Kukar No. 11 Tahun 2021, yang kemudian diperbarui menjadi Peraturan Bupati No. 67 Tahun 2023 (Santoso, 2020).</w:t>
      </w:r>
    </w:p>
    <w:p w14:paraId="183165F8" w14:textId="77777777" w:rsidR="002D4341" w:rsidRPr="002D4341" w:rsidRDefault="002D4341" w:rsidP="002D4341">
      <w:pPr>
        <w:pStyle w:val="BodyText"/>
        <w:spacing w:before="43" w:line="276" w:lineRule="auto"/>
        <w:ind w:left="143" w:right="39" w:firstLine="719"/>
        <w:jc w:val="both"/>
        <w:rPr>
          <w:lang w:val="id-ID"/>
        </w:rPr>
      </w:pPr>
      <w:r w:rsidRPr="002D4341">
        <w:rPr>
          <w:lang w:val="id-ID"/>
        </w:rPr>
        <w:t>Namun, pelaksanaan KKI menghadapi berbagai tantangan, seperti kurangnya sosialisasi kepada masyarakat dan kekhawatiran terkait keberlanjutan program ini, terutama jika terjadi perubahan kebijakan pemerintah (Siswanto, 2019). Oleh karena itu, kajian ini bertujuan untuk mengevaluasi secara komprehensif kebijakan Kredit Kukar Idaman dan dampaknya terhadap pelaku UMK, khususnya pedagang pasar tradisional di Kecamatan Tenggarong. Secara lebih spesifik, kajian ini memiliki tujuan sebagai berikut:</w:t>
      </w:r>
    </w:p>
    <w:p w14:paraId="39B05200" w14:textId="77777777" w:rsidR="002D4341" w:rsidRPr="002D4341" w:rsidRDefault="002D4341" w:rsidP="002D4341">
      <w:pPr>
        <w:pStyle w:val="BodyText"/>
        <w:numPr>
          <w:ilvl w:val="0"/>
          <w:numId w:val="34"/>
        </w:numPr>
        <w:spacing w:before="43" w:line="276" w:lineRule="auto"/>
        <w:ind w:right="39"/>
        <w:jc w:val="both"/>
        <w:rPr>
          <w:lang w:val="id-ID"/>
        </w:rPr>
      </w:pPr>
      <w:r w:rsidRPr="002D4341">
        <w:rPr>
          <w:lang w:val="id-ID"/>
        </w:rPr>
        <w:t>Menganalisis kondisi eksisting UMK di Kecamatan Tenggarong</w:t>
      </w:r>
    </w:p>
    <w:p w14:paraId="3C468ABD" w14:textId="77777777" w:rsidR="002D4341" w:rsidRPr="002D4341" w:rsidRDefault="002D4341" w:rsidP="002D4341">
      <w:pPr>
        <w:pStyle w:val="BodyText"/>
        <w:numPr>
          <w:ilvl w:val="0"/>
          <w:numId w:val="34"/>
        </w:numPr>
        <w:spacing w:before="43" w:line="276" w:lineRule="auto"/>
        <w:ind w:right="39"/>
        <w:jc w:val="both"/>
        <w:rPr>
          <w:lang w:val="id-ID"/>
        </w:rPr>
      </w:pPr>
      <w:r w:rsidRPr="002D4341">
        <w:rPr>
          <w:lang w:val="id-ID"/>
        </w:rPr>
        <w:t>Mengevaluasi kualitas layanan Kredit Kukar Idaman</w:t>
      </w:r>
    </w:p>
    <w:p w14:paraId="79454C19" w14:textId="77777777" w:rsidR="002D4341" w:rsidRPr="002D4341" w:rsidRDefault="002D4341" w:rsidP="002D4341">
      <w:pPr>
        <w:pStyle w:val="BodyText"/>
        <w:numPr>
          <w:ilvl w:val="0"/>
          <w:numId w:val="34"/>
        </w:numPr>
        <w:spacing w:before="43" w:line="276" w:lineRule="auto"/>
        <w:ind w:right="39"/>
        <w:jc w:val="both"/>
        <w:rPr>
          <w:lang w:val="id-ID"/>
        </w:rPr>
      </w:pPr>
      <w:r w:rsidRPr="002D4341">
        <w:rPr>
          <w:lang w:val="id-ID"/>
        </w:rPr>
        <w:t>Meneliti dampak KKI terhadap usaha UMK</w:t>
      </w:r>
    </w:p>
    <w:p w14:paraId="72855A4F" w14:textId="77777777" w:rsidR="002D4341" w:rsidRPr="002D4341" w:rsidRDefault="002D4341" w:rsidP="002D4341">
      <w:pPr>
        <w:pStyle w:val="BodyText"/>
        <w:numPr>
          <w:ilvl w:val="0"/>
          <w:numId w:val="34"/>
        </w:numPr>
        <w:spacing w:before="43" w:line="276" w:lineRule="auto"/>
        <w:ind w:right="39"/>
        <w:jc w:val="both"/>
        <w:rPr>
          <w:lang w:val="id-ID"/>
        </w:rPr>
      </w:pPr>
      <w:r w:rsidRPr="002D4341">
        <w:rPr>
          <w:lang w:val="id-ID"/>
        </w:rPr>
        <w:t>Menilai efektivitas penyebarluasan informasi tentang KKI</w:t>
      </w:r>
    </w:p>
    <w:p w14:paraId="6D567DE2" w14:textId="54F196D4" w:rsidR="001253E5" w:rsidRPr="002D4341" w:rsidRDefault="002D4341" w:rsidP="002D4341">
      <w:pPr>
        <w:pStyle w:val="BodyText"/>
        <w:numPr>
          <w:ilvl w:val="0"/>
          <w:numId w:val="34"/>
        </w:numPr>
        <w:spacing w:before="43" w:line="276" w:lineRule="auto"/>
        <w:ind w:right="39"/>
        <w:jc w:val="both"/>
        <w:rPr>
          <w:lang w:val="id-ID"/>
        </w:rPr>
      </w:pPr>
      <w:r w:rsidRPr="002D4341">
        <w:rPr>
          <w:lang w:val="id-ID"/>
        </w:rPr>
        <w:t>Mengembangkan strategi optimalisasi kebijakan KKI</w:t>
      </w:r>
      <w:r>
        <w:rPr>
          <w:lang w:val="id-ID"/>
        </w:rPr>
        <w:t>.</w:t>
      </w:r>
    </w:p>
    <w:p w14:paraId="2CE86684" w14:textId="77777777" w:rsidR="00AE7A52" w:rsidRPr="002D4341" w:rsidRDefault="00AE7A52">
      <w:pPr>
        <w:pStyle w:val="BodyText"/>
        <w:spacing w:before="34"/>
        <w:rPr>
          <w:lang w:val="id-ID"/>
        </w:rPr>
      </w:pPr>
    </w:p>
    <w:p w14:paraId="6AB1A0BB" w14:textId="77777777" w:rsidR="00AE7A52" w:rsidRPr="002D4341" w:rsidRDefault="006A444E">
      <w:pPr>
        <w:pStyle w:val="Heading1"/>
        <w:rPr>
          <w:lang w:val="id-ID"/>
        </w:rPr>
      </w:pPr>
      <w:r w:rsidRPr="002D4341">
        <w:rPr>
          <w:lang w:val="id-ID"/>
        </w:rPr>
        <w:t>METODE</w:t>
      </w:r>
      <w:r w:rsidRPr="002D4341">
        <w:rPr>
          <w:spacing w:val="-6"/>
          <w:lang w:val="id-ID"/>
        </w:rPr>
        <w:t xml:space="preserve"> </w:t>
      </w:r>
      <w:r w:rsidRPr="002D4341">
        <w:rPr>
          <w:spacing w:val="-2"/>
          <w:lang w:val="id-ID"/>
        </w:rPr>
        <w:t>PENELITIAN</w:t>
      </w:r>
    </w:p>
    <w:p w14:paraId="35065404" w14:textId="77777777" w:rsidR="002D4341" w:rsidRPr="002D4341" w:rsidRDefault="002D4341" w:rsidP="002D4341">
      <w:pPr>
        <w:pStyle w:val="BodyText"/>
        <w:spacing w:before="43" w:line="276" w:lineRule="auto"/>
        <w:ind w:left="143" w:right="136" w:firstLine="720"/>
        <w:jc w:val="both"/>
        <w:rPr>
          <w:lang w:val="id-ID"/>
        </w:rPr>
      </w:pPr>
      <w:r w:rsidRPr="002D4341">
        <w:rPr>
          <w:lang w:val="id-ID"/>
        </w:rPr>
        <w:t>Penelitian ini menggunakan pendekatan campuran (</w:t>
      </w:r>
      <w:r w:rsidRPr="002D4341">
        <w:rPr>
          <w:i/>
          <w:iCs/>
          <w:lang w:val="id-ID"/>
        </w:rPr>
        <w:t>mixed methods</w:t>
      </w:r>
      <w:r w:rsidRPr="002D4341">
        <w:rPr>
          <w:lang w:val="id-ID"/>
        </w:rPr>
        <w:t>) yang menggabungkan analisis kuantitatif dan deskriptif kualitatif untuk mendapatkan gambaran yang lebih komprehensif terkait efektivitas kebijakan Kredit Kukar Idaman (KKI). Dengan kombinasi ini, penelitian dapat mengukur persepsi pelaku UMK terhadap kualitas layanan KKI, dampaknya terhadap usaha mereka, serta efektivitas penyebarluasan informasi mengenai program tersebut. Pendekatan evaluasi kebijakan digunakan untuk memahami sejauh mana kebijakan ini telah berjalan sesuai dengan tujuan yang diharapkan.</w:t>
      </w:r>
    </w:p>
    <w:p w14:paraId="4ED1EDB3" w14:textId="77777777" w:rsidR="002D4341" w:rsidRPr="002D4341" w:rsidRDefault="002D4341" w:rsidP="002D4341">
      <w:pPr>
        <w:pStyle w:val="BodyText"/>
        <w:spacing w:before="43" w:line="276" w:lineRule="auto"/>
        <w:ind w:left="143" w:right="136" w:firstLine="720"/>
        <w:jc w:val="both"/>
        <w:rPr>
          <w:lang w:val="id-ID"/>
        </w:rPr>
      </w:pPr>
      <w:r w:rsidRPr="002D4341">
        <w:rPr>
          <w:lang w:val="id-ID"/>
        </w:rPr>
        <w:t xml:space="preserve">Data penelitian diperoleh dari dua sumber utama, yaitu data primer dan data sekunder. Data primer dikumpulkan melalui berbagai teknik, termasuk survei dengan kuesioner yang disebarkan kepada pedagang pasar di Pasar Tangga Arung, Mangkurawang, dan Maduningrat. Selain itu, wawancara </w:t>
      </w:r>
      <w:r w:rsidRPr="002D4341">
        <w:rPr>
          <w:lang w:val="id-ID"/>
        </w:rPr>
        <w:lastRenderedPageBreak/>
        <w:t>mendalam dilakukan dengan para debitur KKI dan pihak terkait, seperti lembaga keuangan serta pemerintah daerah, untuk mengeksplorasi tantangan dalam pelaksanaan kebijakan. Focus Group Discussion (FGD) melibatkan perwakilan pedagang dan pemangku kepentingan lainnya guna mendapatkan perspektif lebih luas mengenai optimalisasi program KKI. Observasi lapangan juga dilakukan untuk memahami kondisi ekonomi pasar dan perilaku pedagang dalam mengakses modal usaha.</w:t>
      </w:r>
    </w:p>
    <w:p w14:paraId="6698DA78" w14:textId="77777777" w:rsidR="002D4341" w:rsidRPr="002D4341" w:rsidRDefault="002D4341" w:rsidP="002D4341">
      <w:pPr>
        <w:pStyle w:val="BodyText"/>
        <w:spacing w:before="43" w:line="276" w:lineRule="auto"/>
        <w:ind w:left="143" w:right="136" w:firstLine="720"/>
        <w:jc w:val="both"/>
        <w:rPr>
          <w:lang w:val="id-ID"/>
        </w:rPr>
      </w:pPr>
      <w:r w:rsidRPr="002D4341">
        <w:rPr>
          <w:lang w:val="id-ID"/>
        </w:rPr>
        <w:t>Sementara itu, data sekunder berasal dari dokumen kebijakan, laporan resmi pemerintah, serta literatur akademik yang relevan. Beberapa referensi utama mencakup Peraturan Bupati Kukar No. 11 Tahun 2021 dan No. 67 Tahun 2023 tentang Kredit Kukar Idaman, serta laporan Dinas Koperasi dan UMKM mengenai distribusi kredit tersebut. Teori yang digunakan sebagai landasan mencakup model kualitas layanan (</w:t>
      </w:r>
      <w:r w:rsidRPr="002D4341">
        <w:rPr>
          <w:i/>
          <w:iCs/>
          <w:lang w:val="id-ID"/>
        </w:rPr>
        <w:t>SERVQUAL</w:t>
      </w:r>
      <w:r w:rsidRPr="002D4341">
        <w:rPr>
          <w:lang w:val="id-ID"/>
        </w:rPr>
        <w:t>) dari Parasuraman et al. (1988), studi tentang kepuasan pelanggan dalam sektor keuangan dari Mowen dan Minor (2001), serta analisis dampak pembiayaan terhadap UMK dari Kasmir (2014).</w:t>
      </w:r>
    </w:p>
    <w:p w14:paraId="110223C2" w14:textId="77777777" w:rsidR="002D4341" w:rsidRPr="002D4341" w:rsidRDefault="002D4341" w:rsidP="002D4341">
      <w:pPr>
        <w:pStyle w:val="BodyText"/>
        <w:spacing w:before="43" w:line="276" w:lineRule="auto"/>
        <w:ind w:left="143" w:right="136" w:firstLine="720"/>
        <w:jc w:val="both"/>
        <w:rPr>
          <w:lang w:val="id-ID"/>
        </w:rPr>
      </w:pPr>
      <w:r w:rsidRPr="002D4341">
        <w:rPr>
          <w:lang w:val="id-ID"/>
        </w:rPr>
        <w:t>Data yang terkumpul dianalisis menggunakan beberapa metode. Analisis statistik deskriptif digunakan untuk mengidentifikasi tren kepuasan debitur dan efektivitas KKI dibandingkan dengan kredit lain. Analisis SWOT diterapkan untuk mengevaluasi kekuatan, kelemahan, peluang, dan ancaman yang dihadapi dalam implementasi program. Selain itu, analisis komparatif kasus digunakan untuk membandingkan karakteristik debitur KKI dengan debitur kredit lainnya, guna memahami faktor yang mempengaruhi keputusan pengajuan kredit. Data kualitatif dari wawancara dan FGD dianalisis secara tematik untuk menggali wawasan mendalam mengenai efektivitas kebijakan dan merancang rekomendasi berbasis bukti.</w:t>
      </w:r>
    </w:p>
    <w:p w14:paraId="1A228E1D" w14:textId="77777777" w:rsidR="002D4341" w:rsidRPr="002D4341" w:rsidRDefault="002D4341" w:rsidP="002D4341">
      <w:pPr>
        <w:pStyle w:val="BodyText"/>
        <w:spacing w:before="43" w:line="276" w:lineRule="auto"/>
        <w:ind w:left="143" w:right="136" w:firstLine="720"/>
        <w:jc w:val="both"/>
        <w:rPr>
          <w:lang w:val="id-ID"/>
        </w:rPr>
      </w:pPr>
      <w:r w:rsidRPr="002D4341">
        <w:rPr>
          <w:lang w:val="id-ID"/>
        </w:rPr>
        <w:t xml:space="preserve">Dengan metode yang sistematis ini, penelitian bertujuan untuk memberikan gambaran holistik mengenai implementasi Kredit Kukar Idaman serta menyusun strategi optimalisasi yang dapat meningkatkan akses </w:t>
      </w:r>
      <w:r w:rsidRPr="002D4341">
        <w:rPr>
          <w:lang w:val="id-ID"/>
        </w:rPr>
        <w:t>permodalan bagi UMK di Kutai Kartanegara. Pendekatan ini diharapkan dapat menghasilkan rekomendasi konkret yang dapat memperbaiki kebijakan, meningkatkan kepuasan debitur, serta memastikan keberlanjutan program dalam jangka panjang.</w:t>
      </w:r>
    </w:p>
    <w:p w14:paraId="3E9D7B87" w14:textId="77777777" w:rsidR="00AF456F" w:rsidRPr="00AF456F" w:rsidRDefault="00AF456F" w:rsidP="00AF456F">
      <w:pPr>
        <w:pStyle w:val="BodyText"/>
        <w:spacing w:before="43" w:line="276" w:lineRule="auto"/>
        <w:ind w:left="143" w:right="136" w:firstLine="720"/>
        <w:jc w:val="both"/>
        <w:rPr>
          <w:lang w:val="id-ID"/>
        </w:rPr>
      </w:pPr>
    </w:p>
    <w:p w14:paraId="3442B194" w14:textId="77777777" w:rsidR="00AE7A52" w:rsidRDefault="006A444E">
      <w:pPr>
        <w:pStyle w:val="Heading1"/>
        <w:spacing w:before="1"/>
        <w:rPr>
          <w:spacing w:val="-2"/>
          <w:lang w:val="id-ID"/>
        </w:rPr>
      </w:pPr>
      <w:r w:rsidRPr="00CE63BA">
        <w:rPr>
          <w:lang w:val="id-ID"/>
        </w:rPr>
        <w:t>HASIL</w:t>
      </w:r>
      <w:r w:rsidRPr="00CE63BA">
        <w:rPr>
          <w:spacing w:val="-5"/>
          <w:lang w:val="id-ID"/>
        </w:rPr>
        <w:t xml:space="preserve"> </w:t>
      </w:r>
      <w:r w:rsidRPr="00CE63BA">
        <w:rPr>
          <w:lang w:val="id-ID"/>
        </w:rPr>
        <w:t>DAN</w:t>
      </w:r>
      <w:r w:rsidRPr="00CE63BA">
        <w:rPr>
          <w:spacing w:val="-4"/>
          <w:lang w:val="id-ID"/>
        </w:rPr>
        <w:t xml:space="preserve"> </w:t>
      </w:r>
      <w:r w:rsidRPr="00CE63BA">
        <w:rPr>
          <w:spacing w:val="-2"/>
          <w:lang w:val="id-ID"/>
        </w:rPr>
        <w:t>PEMBAHASAN</w:t>
      </w:r>
    </w:p>
    <w:p w14:paraId="71632F3F" w14:textId="643FCD31" w:rsidR="00431698" w:rsidRDefault="00431698" w:rsidP="00431698">
      <w:pPr>
        <w:pStyle w:val="Heading1"/>
        <w:numPr>
          <w:ilvl w:val="0"/>
          <w:numId w:val="37"/>
        </w:numPr>
        <w:spacing w:before="1"/>
        <w:rPr>
          <w:spacing w:val="-2"/>
          <w:lang w:val="id-ID"/>
        </w:rPr>
      </w:pPr>
      <w:r>
        <w:rPr>
          <w:spacing w:val="-2"/>
          <w:lang w:val="id-ID"/>
        </w:rPr>
        <w:t>Karakteristik Responden</w:t>
      </w:r>
    </w:p>
    <w:p w14:paraId="4BE32D7B" w14:textId="77777777" w:rsidR="00431698" w:rsidRPr="00431698" w:rsidRDefault="00431698" w:rsidP="00431698">
      <w:pPr>
        <w:pStyle w:val="BodyText"/>
        <w:spacing w:line="276" w:lineRule="auto"/>
        <w:ind w:firstLine="720"/>
        <w:jc w:val="both"/>
        <w:rPr>
          <w:lang w:val="id-ID"/>
        </w:rPr>
      </w:pPr>
      <w:r w:rsidRPr="00431698">
        <w:rPr>
          <w:lang w:val="id-ID"/>
        </w:rPr>
        <w:t>Penelitian ini melibatkan 81 responden dengan komposisi 54% perempuan dan 46% laki-laki, di mana mayoritas (80%) telah menikah. Dari segi pendidikan formal, 37% responden menyelesaikan pendidikan hingga tingkat SMA/sederajat, diikuti oleh 20% yang berpendidikan SMP/sederajat, sementara hanya 1% yang tidak memiliki pendidikan formal. Selain itu, 11% responden pernah mengikuti pelatihan non-formal seperti kursus atau magang, sedangkan 89% tidak memiliki pengalaman tersebut.</w:t>
      </w:r>
    </w:p>
    <w:p w14:paraId="6554B2C2" w14:textId="77777777" w:rsidR="00431698" w:rsidRPr="00431698" w:rsidRDefault="00431698" w:rsidP="00431698">
      <w:pPr>
        <w:pStyle w:val="BodyText"/>
        <w:spacing w:line="276" w:lineRule="auto"/>
        <w:ind w:firstLine="720"/>
        <w:jc w:val="both"/>
        <w:rPr>
          <w:lang w:val="id-ID"/>
        </w:rPr>
      </w:pPr>
      <w:r w:rsidRPr="00431698">
        <w:rPr>
          <w:lang w:val="id-ID"/>
        </w:rPr>
        <w:t>Berdasarkan asal daerah, mayoritas responden (65%) adalah pendatang, sementara 35% merupakan warga asli Tenggarong. Jenis usaha mereka beragam, dengan 35% bergerak di sektor makanan dan minuman, diikuti oleh 12% di perdagangan umum, dan 10% dalam bisnis sembako.</w:t>
      </w:r>
    </w:p>
    <w:p w14:paraId="7D5A9C9B" w14:textId="77777777" w:rsidR="00431698" w:rsidRPr="00431698" w:rsidRDefault="00431698" w:rsidP="00431698">
      <w:pPr>
        <w:pStyle w:val="BodyText"/>
        <w:spacing w:line="276" w:lineRule="auto"/>
        <w:ind w:firstLine="720"/>
        <w:jc w:val="both"/>
        <w:rPr>
          <w:lang w:val="id-ID"/>
        </w:rPr>
      </w:pPr>
      <w:r w:rsidRPr="00431698">
        <w:rPr>
          <w:lang w:val="id-ID"/>
        </w:rPr>
        <w:t>Tantangan utama yang dihadapi para pelaku usaha termasuk masalah pemasaran (35%) dan kekurangan modal (35%), serta sulitnya mendapatkan bahan baku (20%). Data ini menunjukkan variasi demografi dan tantangan yang dihadapi para pedagang pasar tradisional di Tenggarong.</w:t>
      </w:r>
    </w:p>
    <w:p w14:paraId="2DEFC25F" w14:textId="77777777" w:rsidR="00431698" w:rsidRPr="00431698" w:rsidRDefault="00431698" w:rsidP="00431698">
      <w:pPr>
        <w:pStyle w:val="BodyText"/>
        <w:rPr>
          <w:lang w:val="id-ID"/>
        </w:rPr>
      </w:pPr>
    </w:p>
    <w:p w14:paraId="698A8178" w14:textId="6B3A993A" w:rsidR="00CE63BA" w:rsidRPr="00CE63BA" w:rsidRDefault="00015475" w:rsidP="00431698">
      <w:pPr>
        <w:pStyle w:val="Heading2"/>
        <w:numPr>
          <w:ilvl w:val="0"/>
          <w:numId w:val="37"/>
        </w:numPr>
        <w:spacing w:before="37" w:line="278" w:lineRule="auto"/>
        <w:rPr>
          <w:lang w:val="id-ID"/>
        </w:rPr>
      </w:pPr>
      <w:r>
        <w:rPr>
          <w:lang w:val="id-ID"/>
        </w:rPr>
        <w:t>Kualitas Pelayanan</w:t>
      </w:r>
    </w:p>
    <w:p w14:paraId="6D412E3A" w14:textId="436A15DE" w:rsidR="00015475" w:rsidRPr="00015475" w:rsidRDefault="00015475" w:rsidP="00154097">
      <w:pPr>
        <w:pStyle w:val="BodyText"/>
        <w:numPr>
          <w:ilvl w:val="0"/>
          <w:numId w:val="38"/>
        </w:numPr>
        <w:spacing w:line="276" w:lineRule="auto"/>
        <w:ind w:right="38"/>
        <w:rPr>
          <w:i/>
          <w:iCs/>
          <w:lang w:val="id-ID"/>
        </w:rPr>
      </w:pPr>
      <w:r w:rsidRPr="00015475">
        <w:rPr>
          <w:i/>
          <w:iCs/>
          <w:lang w:val="id-ID"/>
        </w:rPr>
        <w:t>Kelancaran Cicilan Kredit</w:t>
      </w:r>
    </w:p>
    <w:p w14:paraId="78974FAB" w14:textId="77777777" w:rsidR="00015475" w:rsidRPr="00015475" w:rsidRDefault="00015475" w:rsidP="00154097">
      <w:pPr>
        <w:pStyle w:val="BodyText"/>
        <w:spacing w:line="276" w:lineRule="auto"/>
        <w:ind w:left="143" w:right="38" w:firstLine="757"/>
        <w:jc w:val="both"/>
        <w:rPr>
          <w:lang w:val="id-ID"/>
        </w:rPr>
      </w:pPr>
      <w:r w:rsidRPr="00015475">
        <w:rPr>
          <w:lang w:val="id-ID"/>
        </w:rPr>
        <w:t>Dari 34 responden yang menjadi debitur, 94% (32 orang) membayar cicilan kredit mereka dengan lancar, sementara 6% (2 orang) mengalami kendala dalam pembayaran. Kedua debitur yang mengalami kesulitan mengambil kredit dari bank lain dengan plafon lebih dari Rp50 juta dan masa pelunasan 3 tahun (36 bulan). Faktor utama yang menyebabkan kendala cicilan adalah kondisi kesehatan pasangan serta fluktuasi pasar yang memengaruhi pendapatan mereka.</w:t>
      </w:r>
    </w:p>
    <w:p w14:paraId="5FD842D6" w14:textId="6B53F538" w:rsidR="00015475" w:rsidRPr="00015475" w:rsidRDefault="00015475" w:rsidP="00154097">
      <w:pPr>
        <w:pStyle w:val="BodyText"/>
        <w:spacing w:line="276" w:lineRule="auto"/>
        <w:ind w:left="143" w:right="38" w:firstLine="757"/>
        <w:jc w:val="both"/>
        <w:rPr>
          <w:lang w:val="id-ID"/>
        </w:rPr>
      </w:pPr>
      <w:r w:rsidRPr="00015475">
        <w:rPr>
          <w:lang w:val="id-ID"/>
        </w:rPr>
        <w:t xml:space="preserve">Sebaliknya, </w:t>
      </w:r>
      <w:r>
        <w:rPr>
          <w:lang w:val="id-ID"/>
        </w:rPr>
        <w:t>seluruh</w:t>
      </w:r>
      <w:r w:rsidRPr="00015475">
        <w:rPr>
          <w:lang w:val="id-ID"/>
        </w:rPr>
        <w:t xml:space="preserve"> debitur KKI tidak mengalami kesulitan pembayaran, menunjukkan bahwa program ini memberikan </w:t>
      </w:r>
      <w:r w:rsidRPr="00015475">
        <w:rPr>
          <w:lang w:val="id-ID"/>
        </w:rPr>
        <w:lastRenderedPageBreak/>
        <w:t>skema pembiayaan yang lebih stabil dan terjangkau bagi pelaku UMK. Menariknya, kedua debitur yang kesulitan membayar cicilan tidak mengetahui informasi tentang KKI sebelumnya. Setelah mendapatkan informasi, mereka menyatakan minat untuk beralih ke KKI karena menawarkan bunga 0% dan skema kredit yang lebih sesuai dengan kebutuhan mereka.</w:t>
      </w:r>
    </w:p>
    <w:p w14:paraId="0BE4FF76" w14:textId="0689055B" w:rsidR="00015475" w:rsidRDefault="00015475" w:rsidP="00154097">
      <w:pPr>
        <w:pStyle w:val="BodyText"/>
        <w:spacing w:line="276" w:lineRule="auto"/>
        <w:ind w:left="143" w:right="38" w:firstLine="757"/>
        <w:jc w:val="both"/>
        <w:rPr>
          <w:lang w:val="id-ID"/>
        </w:rPr>
      </w:pPr>
      <w:r w:rsidRPr="00015475">
        <w:rPr>
          <w:lang w:val="id-ID"/>
        </w:rPr>
        <w:t>Temuan ini menyoroti pentingnya sosialisasi program KKI agar lebih banyak pelaku UMK mengetahui dan memanfaatkannya sebagai solusi pembiayaan yang lebih ringan dan berkelanjutan.</w:t>
      </w:r>
    </w:p>
    <w:p w14:paraId="1638DD90" w14:textId="77777777" w:rsidR="00A810C3" w:rsidRDefault="00A810C3" w:rsidP="00015475">
      <w:pPr>
        <w:pStyle w:val="BodyText"/>
        <w:spacing w:line="276" w:lineRule="auto"/>
        <w:ind w:left="143" w:right="38" w:firstLine="719"/>
        <w:jc w:val="both"/>
        <w:rPr>
          <w:lang w:val="id-ID"/>
        </w:rPr>
      </w:pPr>
    </w:p>
    <w:p w14:paraId="2E1E6416" w14:textId="10C69F6E" w:rsidR="00A810C3" w:rsidRPr="00A810C3" w:rsidRDefault="00A810C3" w:rsidP="00154097">
      <w:pPr>
        <w:pStyle w:val="BodyText"/>
        <w:numPr>
          <w:ilvl w:val="0"/>
          <w:numId w:val="38"/>
        </w:numPr>
        <w:spacing w:line="276" w:lineRule="auto"/>
        <w:ind w:right="38"/>
        <w:jc w:val="both"/>
        <w:rPr>
          <w:i/>
          <w:iCs/>
          <w:lang w:val="id-ID"/>
        </w:rPr>
      </w:pPr>
      <w:r w:rsidRPr="00A810C3">
        <w:rPr>
          <w:i/>
          <w:iCs/>
          <w:lang w:val="id-ID"/>
        </w:rPr>
        <w:t>Jangka Waktu Kredit</w:t>
      </w:r>
    </w:p>
    <w:p w14:paraId="429E3A70" w14:textId="11C783F7" w:rsidR="00A810C3" w:rsidRPr="00A810C3" w:rsidRDefault="00A810C3" w:rsidP="00431698">
      <w:pPr>
        <w:pStyle w:val="BodyText"/>
        <w:spacing w:line="276" w:lineRule="auto"/>
        <w:ind w:left="143" w:right="38" w:firstLine="667"/>
        <w:jc w:val="both"/>
        <w:rPr>
          <w:lang w:val="id-ID"/>
        </w:rPr>
      </w:pPr>
      <w:r w:rsidRPr="00A810C3">
        <w:rPr>
          <w:lang w:val="id-ID"/>
        </w:rPr>
        <w:t>Dari total 34 responden yang merupakan debitur (27 KKI dan 7 non-KKI), sebanyak 3 orang atau sekitar 9% menyatakan bahwa jangka waktu kredit yang mereka terima dirasa kurang memadai.</w:t>
      </w:r>
    </w:p>
    <w:p w14:paraId="4B34BBA5" w14:textId="77777777" w:rsidR="00A810C3" w:rsidRPr="00A810C3" w:rsidRDefault="00A810C3" w:rsidP="00431698">
      <w:pPr>
        <w:pStyle w:val="BodyText"/>
        <w:spacing w:line="276" w:lineRule="auto"/>
        <w:ind w:left="143" w:right="38" w:firstLine="667"/>
        <w:jc w:val="both"/>
        <w:rPr>
          <w:lang w:val="id-ID"/>
        </w:rPr>
      </w:pPr>
      <w:r w:rsidRPr="00A810C3">
        <w:rPr>
          <w:lang w:val="id-ID"/>
        </w:rPr>
        <w:t>Satu debitur non-KKI mengambil kredit dengan plafon Rp50 juta dan tenor 24 bulan. Sementara dua debitur KKI masing-masing mengambil plafon Rp5 juta dan Rp10 juta, dengan tenor 6 dan 12 bulan.</w:t>
      </w:r>
    </w:p>
    <w:p w14:paraId="410F846E" w14:textId="77777777" w:rsidR="00A810C3" w:rsidRPr="00A810C3" w:rsidRDefault="00A810C3" w:rsidP="00431698">
      <w:pPr>
        <w:pStyle w:val="BodyText"/>
        <w:spacing w:line="276" w:lineRule="auto"/>
        <w:ind w:left="143" w:right="38" w:firstLine="667"/>
        <w:jc w:val="both"/>
        <w:rPr>
          <w:lang w:val="id-ID"/>
        </w:rPr>
      </w:pPr>
      <w:r w:rsidRPr="00A810C3">
        <w:rPr>
          <w:lang w:val="id-ID"/>
        </w:rPr>
        <w:t>Ketiganya menyampaikan bahwa cicilan terasa cukup berat, sehingga mereka berharap masa pelunasan dapat diperpanjang agar pembayaran terasa lebih ringan.</w:t>
      </w:r>
    </w:p>
    <w:p w14:paraId="6C810608" w14:textId="06909BE9" w:rsidR="00FD53FD" w:rsidRDefault="00A810C3" w:rsidP="00431698">
      <w:pPr>
        <w:pStyle w:val="BodyText"/>
        <w:spacing w:line="276" w:lineRule="auto"/>
        <w:ind w:left="143" w:right="38" w:firstLine="667"/>
        <w:jc w:val="both"/>
        <w:rPr>
          <w:lang w:val="id-ID"/>
        </w:rPr>
      </w:pPr>
      <w:r w:rsidRPr="00A810C3">
        <w:rPr>
          <w:lang w:val="id-ID"/>
        </w:rPr>
        <w:t xml:space="preserve">Selain itu, satu debitur non-KKI menunjukkan ketertarikan untuk melakukan </w:t>
      </w:r>
      <w:r w:rsidRPr="00A810C3">
        <w:rPr>
          <w:i/>
          <w:iCs/>
          <w:lang w:val="id-ID"/>
        </w:rPr>
        <w:t>take over</w:t>
      </w:r>
      <w:r w:rsidRPr="00A810C3">
        <w:rPr>
          <w:lang w:val="id-ID"/>
        </w:rPr>
        <w:t xml:space="preserve"> ke skema KKI, karena melihat keuntungan bunga 0% untuk plafon Rp50 juta dalam jangka waktu 24 bulan.</w:t>
      </w:r>
    </w:p>
    <w:p w14:paraId="25709055" w14:textId="2DD9647E" w:rsidR="00A810C3" w:rsidRDefault="00A810C3" w:rsidP="00A810C3">
      <w:pPr>
        <w:pStyle w:val="BodyText"/>
        <w:spacing w:line="276" w:lineRule="auto"/>
        <w:ind w:right="38"/>
        <w:jc w:val="both"/>
        <w:rPr>
          <w:lang w:val="id-ID"/>
        </w:rPr>
      </w:pPr>
    </w:p>
    <w:p w14:paraId="470855B1" w14:textId="6FFDEE99" w:rsidR="00A810C3" w:rsidRPr="00A810C3" w:rsidRDefault="00A810C3" w:rsidP="00154097">
      <w:pPr>
        <w:pStyle w:val="BodyText"/>
        <w:numPr>
          <w:ilvl w:val="0"/>
          <w:numId w:val="38"/>
        </w:numPr>
        <w:spacing w:line="276" w:lineRule="auto"/>
        <w:ind w:right="38"/>
        <w:rPr>
          <w:i/>
          <w:iCs/>
          <w:lang w:val="id-ID"/>
        </w:rPr>
      </w:pPr>
      <w:r w:rsidRPr="00A810C3">
        <w:rPr>
          <w:i/>
          <w:iCs/>
          <w:lang w:val="id-ID"/>
        </w:rPr>
        <w:t>Jumlah Pinjaman Kredit</w:t>
      </w:r>
    </w:p>
    <w:p w14:paraId="7B12DAE9" w14:textId="57D95114" w:rsidR="00A810C3" w:rsidRPr="00A810C3" w:rsidRDefault="00A810C3" w:rsidP="00431698">
      <w:pPr>
        <w:pStyle w:val="BodyText"/>
        <w:spacing w:line="276" w:lineRule="auto"/>
        <w:ind w:left="143" w:right="38" w:firstLine="577"/>
        <w:jc w:val="both"/>
        <w:rPr>
          <w:lang w:val="id-ID"/>
        </w:rPr>
      </w:pPr>
      <w:r w:rsidRPr="00A810C3">
        <w:rPr>
          <w:lang w:val="id-ID"/>
        </w:rPr>
        <w:t>Dari 34 responden yang merupakan debitur (27 KKI dan 7 non-KKI), sebanyak 8 orang atau sekitar 24% menyatakan bahwa jumlah pinjaman yang mereka terima masih tergolong rendah.</w:t>
      </w:r>
    </w:p>
    <w:p w14:paraId="1D650698" w14:textId="77777777" w:rsidR="00A810C3" w:rsidRPr="00A810C3" w:rsidRDefault="00A810C3" w:rsidP="00431698">
      <w:pPr>
        <w:pStyle w:val="BodyText"/>
        <w:spacing w:line="276" w:lineRule="auto"/>
        <w:ind w:left="143" w:right="38" w:firstLine="577"/>
        <w:jc w:val="both"/>
        <w:rPr>
          <w:lang w:val="id-ID"/>
        </w:rPr>
      </w:pPr>
      <w:r w:rsidRPr="00A810C3">
        <w:rPr>
          <w:lang w:val="id-ID"/>
        </w:rPr>
        <w:t>Dua di antaranya merupakan debitur non-KKI dengan plafon pinjaman Rp50 juta dan tenor 36 bulan. Enam lainnya adalah debitur KKI, dengan plafon antara Rp5 juta hingga Rp25 juta, serta tenor antara 6 hingga 24 bulan.</w:t>
      </w:r>
    </w:p>
    <w:p w14:paraId="47BAC910" w14:textId="77777777" w:rsidR="00A810C3" w:rsidRDefault="00A810C3" w:rsidP="00431698">
      <w:pPr>
        <w:pStyle w:val="BodyText"/>
        <w:spacing w:line="276" w:lineRule="auto"/>
        <w:ind w:left="143" w:right="38" w:firstLine="577"/>
        <w:jc w:val="both"/>
        <w:rPr>
          <w:lang w:val="id-ID"/>
        </w:rPr>
      </w:pPr>
      <w:r w:rsidRPr="00A810C3">
        <w:rPr>
          <w:lang w:val="id-ID"/>
        </w:rPr>
        <w:t xml:space="preserve">Alasan utama yang disampaikan adalah bahwa jumlah pinjaman belum cukup untuk memenuhi kebutuhan seperti perputaran modal, pembelian barang, maupun </w:t>
      </w:r>
      <w:r w:rsidRPr="00A810C3">
        <w:rPr>
          <w:lang w:val="id-ID"/>
        </w:rPr>
        <w:t>pengembangan usaha.</w:t>
      </w:r>
    </w:p>
    <w:p w14:paraId="691D5B2C" w14:textId="77777777" w:rsidR="003E1253" w:rsidRPr="00A810C3" w:rsidRDefault="003E1253" w:rsidP="00431698">
      <w:pPr>
        <w:pStyle w:val="BodyText"/>
        <w:spacing w:line="276" w:lineRule="auto"/>
        <w:ind w:right="38" w:firstLine="577"/>
        <w:jc w:val="both"/>
        <w:rPr>
          <w:lang w:val="id-ID"/>
        </w:rPr>
      </w:pPr>
    </w:p>
    <w:p w14:paraId="1394B4C5" w14:textId="770286B3" w:rsidR="003E1253" w:rsidRDefault="003E1253" w:rsidP="00154097">
      <w:pPr>
        <w:pStyle w:val="BodyText"/>
        <w:numPr>
          <w:ilvl w:val="0"/>
          <w:numId w:val="38"/>
        </w:numPr>
        <w:spacing w:line="276" w:lineRule="auto"/>
        <w:ind w:right="38"/>
        <w:rPr>
          <w:i/>
          <w:iCs/>
          <w:lang w:val="id-ID"/>
        </w:rPr>
      </w:pPr>
      <w:r w:rsidRPr="003E1253">
        <w:rPr>
          <w:i/>
          <w:iCs/>
          <w:lang w:val="id-ID"/>
        </w:rPr>
        <w:t>Kemudahan Persyaratan Permohonan Kredit</w:t>
      </w:r>
    </w:p>
    <w:p w14:paraId="4EE01B35" w14:textId="3A15137A" w:rsidR="003E1253" w:rsidRPr="003E1253" w:rsidRDefault="003E1253" w:rsidP="00431698">
      <w:pPr>
        <w:pStyle w:val="BodyText"/>
        <w:spacing w:line="276" w:lineRule="auto"/>
        <w:ind w:left="143" w:right="38" w:firstLine="577"/>
        <w:jc w:val="both"/>
        <w:rPr>
          <w:lang w:val="id-ID"/>
        </w:rPr>
      </w:pPr>
      <w:r w:rsidRPr="003E1253">
        <w:rPr>
          <w:lang w:val="id-ID"/>
        </w:rPr>
        <w:t>Sebagian besar debitur merasa proses pengajuan kredit cukup mudah. Namun, ada 3 orang (sekitar 9%) yang mengeluhkan bahwa syaratnya masih terlalu rumit.</w:t>
      </w:r>
      <w:r w:rsidR="007C763F">
        <w:rPr>
          <w:lang w:val="id-ID"/>
        </w:rPr>
        <w:t xml:space="preserve"> </w:t>
      </w:r>
      <w:r w:rsidR="007C763F" w:rsidRPr="003E1253">
        <w:rPr>
          <w:lang w:val="id-ID"/>
        </w:rPr>
        <w:t>Menurut mereka, proses pengajuan terlalu banyak persyaratan, penggunaan materai, dan waktunya cukup lama.</w:t>
      </w:r>
      <w:r w:rsidR="007C763F">
        <w:rPr>
          <w:lang w:val="id-ID"/>
        </w:rPr>
        <w:t xml:space="preserve"> </w:t>
      </w:r>
    </w:p>
    <w:p w14:paraId="7F6EE241" w14:textId="100B0789" w:rsidR="003E1253" w:rsidRDefault="003E1253" w:rsidP="00431698">
      <w:pPr>
        <w:pStyle w:val="BodyText"/>
        <w:spacing w:line="276" w:lineRule="auto"/>
        <w:ind w:left="143" w:right="38" w:firstLine="577"/>
        <w:jc w:val="both"/>
        <w:rPr>
          <w:lang w:val="id-ID"/>
        </w:rPr>
      </w:pPr>
      <w:r w:rsidRPr="003E1253">
        <w:rPr>
          <w:lang w:val="id-ID"/>
        </w:rPr>
        <w:t>Satu debitur non-KKI mengajukan pinjaman Rp10 juta dengan tenor 36 bulan, sementara dua debitur KKI masing-masing meminjam Rp18 juta dan Rp5 juta dengan tenor 6 hingga 12 bulan.</w:t>
      </w:r>
      <w:r w:rsidR="007C763F">
        <w:rPr>
          <w:lang w:val="id-ID"/>
        </w:rPr>
        <w:t xml:space="preserve"> </w:t>
      </w:r>
      <w:r w:rsidRPr="003E1253">
        <w:rPr>
          <w:lang w:val="id-ID"/>
        </w:rPr>
        <w:t xml:space="preserve">Menariknya, salah satu dari debitur non-KKI tersebut tertarik melakukan </w:t>
      </w:r>
      <w:r w:rsidRPr="003E1253">
        <w:rPr>
          <w:i/>
          <w:iCs/>
          <w:lang w:val="id-ID"/>
        </w:rPr>
        <w:t>take over</w:t>
      </w:r>
      <w:r w:rsidRPr="003E1253">
        <w:rPr>
          <w:lang w:val="id-ID"/>
        </w:rPr>
        <w:t xml:space="preserve"> ke KKI untuk menambah modal usaha sebesar Rp30 juta dengan jangka waktu 24 bulan.</w:t>
      </w:r>
    </w:p>
    <w:p w14:paraId="66932785" w14:textId="77777777" w:rsidR="003E1253" w:rsidRPr="003E1253" w:rsidRDefault="003E1253" w:rsidP="003E1253">
      <w:pPr>
        <w:pStyle w:val="BodyText"/>
        <w:spacing w:line="276" w:lineRule="auto"/>
        <w:ind w:left="143" w:right="38" w:firstLine="719"/>
        <w:jc w:val="both"/>
        <w:rPr>
          <w:lang w:val="id-ID"/>
        </w:rPr>
      </w:pPr>
    </w:p>
    <w:p w14:paraId="4AE3E585" w14:textId="3145BF65" w:rsidR="003E1253" w:rsidRDefault="003E1253" w:rsidP="00431698">
      <w:pPr>
        <w:pStyle w:val="BodyText"/>
        <w:numPr>
          <w:ilvl w:val="0"/>
          <w:numId w:val="37"/>
        </w:numPr>
        <w:spacing w:line="276" w:lineRule="auto"/>
        <w:ind w:right="38"/>
        <w:jc w:val="both"/>
        <w:rPr>
          <w:b/>
          <w:bCs/>
          <w:lang w:val="id-ID"/>
        </w:rPr>
      </w:pPr>
      <w:r w:rsidRPr="003E1253">
        <w:rPr>
          <w:b/>
          <w:bCs/>
          <w:lang w:val="id-ID"/>
        </w:rPr>
        <w:t>Kepuasan</w:t>
      </w:r>
      <w:r w:rsidR="007C763F">
        <w:rPr>
          <w:b/>
          <w:bCs/>
          <w:lang w:val="id-ID"/>
        </w:rPr>
        <w:t xml:space="preserve"> </w:t>
      </w:r>
      <w:r w:rsidRPr="003E1253">
        <w:rPr>
          <w:b/>
          <w:bCs/>
          <w:lang w:val="id-ID"/>
        </w:rPr>
        <w:t>Debitur</w:t>
      </w:r>
    </w:p>
    <w:p w14:paraId="161426F0" w14:textId="3BEA825C" w:rsidR="003E1253" w:rsidRPr="003E1253" w:rsidRDefault="003E1253" w:rsidP="00431698">
      <w:pPr>
        <w:pStyle w:val="BodyText"/>
        <w:spacing w:line="276" w:lineRule="auto"/>
        <w:ind w:left="143" w:right="38" w:firstLine="577"/>
        <w:jc w:val="both"/>
        <w:rPr>
          <w:lang w:val="id-ID"/>
        </w:rPr>
      </w:pPr>
      <w:r w:rsidRPr="003E1253">
        <w:rPr>
          <w:lang w:val="id-ID"/>
        </w:rPr>
        <w:t>Bunga 0% menjadi daya tarik utama bagi calon debitur. Sebanyak 64 orang (79%) menyatakan tertarik, sementara 17 orang (21%) tidak tertarik.</w:t>
      </w:r>
      <w:r>
        <w:rPr>
          <w:lang w:val="id-ID"/>
        </w:rPr>
        <w:t xml:space="preserve"> </w:t>
      </w:r>
      <w:r w:rsidRPr="003E1253">
        <w:rPr>
          <w:lang w:val="id-ID"/>
        </w:rPr>
        <w:t xml:space="preserve">Meski begitu, hanya 26 orang (32%) yang benar-benar berminat mengajukan kredit atau melakukan </w:t>
      </w:r>
      <w:r w:rsidRPr="003E1253">
        <w:rPr>
          <w:i/>
          <w:iCs/>
          <w:lang w:val="id-ID"/>
        </w:rPr>
        <w:t>take over</w:t>
      </w:r>
      <w:r w:rsidRPr="003E1253">
        <w:rPr>
          <w:lang w:val="id-ID"/>
        </w:rPr>
        <w:t>. Alasan utamanya adalah ingin terbebas dari bunga, menambah modal, dan memenuhi kebutuhan keluarga.</w:t>
      </w:r>
    </w:p>
    <w:p w14:paraId="1E269178" w14:textId="77777777" w:rsidR="003E1253" w:rsidRPr="003E1253" w:rsidRDefault="003E1253" w:rsidP="00431698">
      <w:pPr>
        <w:pStyle w:val="BodyText"/>
        <w:spacing w:line="276" w:lineRule="auto"/>
        <w:ind w:left="143" w:right="38" w:firstLine="577"/>
        <w:jc w:val="both"/>
        <w:rPr>
          <w:lang w:val="id-ID"/>
        </w:rPr>
      </w:pPr>
      <w:r w:rsidRPr="003E1253">
        <w:rPr>
          <w:lang w:val="id-ID"/>
        </w:rPr>
        <w:t>Dari sisi kepuasan terhadap kredit dan pelayanan, hanya 3 debitur (9%) yang menyatakan kurang puas, terutama karena merasa jumlah pinjaman tidak sesuai kebutuhan.</w:t>
      </w:r>
    </w:p>
    <w:p w14:paraId="48A7589F" w14:textId="1169E57D" w:rsidR="003E1253" w:rsidRPr="003E1253" w:rsidRDefault="007C763F" w:rsidP="00431698">
      <w:pPr>
        <w:pStyle w:val="BodyText"/>
        <w:spacing w:line="276" w:lineRule="auto"/>
        <w:ind w:left="143" w:right="38" w:firstLine="577"/>
        <w:jc w:val="both"/>
        <w:rPr>
          <w:lang w:val="id-ID"/>
        </w:rPr>
      </w:pPr>
      <w:r>
        <w:rPr>
          <w:lang w:val="id-ID"/>
        </w:rPr>
        <w:t>Mengenai</w:t>
      </w:r>
      <w:r w:rsidR="003E1253" w:rsidRPr="003E1253">
        <w:rPr>
          <w:lang w:val="id-ID"/>
        </w:rPr>
        <w:t xml:space="preserve"> berbagi pengalaman, 49 debitur (61%) bersedia merekomendasikan program ini kepada orang lain, sementara 32 debitur (39%) memilih untuk tidak membagikan informasi lebih lanjut.</w:t>
      </w:r>
    </w:p>
    <w:p w14:paraId="7660F45B" w14:textId="77777777" w:rsidR="007C763F" w:rsidRDefault="007C763F" w:rsidP="007C763F">
      <w:pPr>
        <w:pStyle w:val="BodyText"/>
        <w:spacing w:line="276" w:lineRule="auto"/>
        <w:ind w:left="143" w:right="38"/>
        <w:jc w:val="both"/>
        <w:rPr>
          <w:b/>
          <w:bCs/>
          <w:lang w:val="id-ID"/>
        </w:rPr>
      </w:pPr>
    </w:p>
    <w:p w14:paraId="15544E20" w14:textId="459E9C6A" w:rsidR="007C763F" w:rsidRDefault="007C763F" w:rsidP="00431698">
      <w:pPr>
        <w:pStyle w:val="BodyText"/>
        <w:numPr>
          <w:ilvl w:val="0"/>
          <w:numId w:val="37"/>
        </w:numPr>
        <w:spacing w:line="276" w:lineRule="auto"/>
        <w:ind w:right="38"/>
        <w:rPr>
          <w:b/>
          <w:bCs/>
          <w:lang w:val="id-ID"/>
        </w:rPr>
      </w:pPr>
      <w:r w:rsidRPr="007C763F">
        <w:rPr>
          <w:b/>
          <w:bCs/>
          <w:lang w:val="id-ID"/>
        </w:rPr>
        <w:t>Dampak Kredit Kukar Idaman</w:t>
      </w:r>
    </w:p>
    <w:p w14:paraId="6CF3B1C6" w14:textId="76A79036" w:rsidR="007C763F" w:rsidRPr="007C763F" w:rsidRDefault="007C763F" w:rsidP="00431698">
      <w:pPr>
        <w:pStyle w:val="BodyText"/>
        <w:spacing w:line="276" w:lineRule="auto"/>
        <w:ind w:left="143" w:right="38" w:firstLine="667"/>
        <w:jc w:val="both"/>
        <w:rPr>
          <w:lang w:val="id-ID"/>
        </w:rPr>
      </w:pPr>
      <w:r w:rsidRPr="007C763F">
        <w:rPr>
          <w:lang w:val="id-ID"/>
        </w:rPr>
        <w:t>Sebagian besar debitur sudah memiliki rencana bisnis saat mengajukan permohonan kredit. Hanya 2 orang (sekitar 6%) yang mengaku tidak memiliki rencana usaha sebelumnya, dan keduanya merupakan penerima KKI.</w:t>
      </w:r>
    </w:p>
    <w:p w14:paraId="5BF7E81F" w14:textId="77777777" w:rsidR="007C763F" w:rsidRPr="007C763F" w:rsidRDefault="007C763F" w:rsidP="00431698">
      <w:pPr>
        <w:pStyle w:val="BodyText"/>
        <w:spacing w:line="276" w:lineRule="auto"/>
        <w:ind w:left="143" w:right="38" w:firstLine="667"/>
        <w:jc w:val="both"/>
        <w:rPr>
          <w:lang w:val="id-ID"/>
        </w:rPr>
      </w:pPr>
      <w:r w:rsidRPr="007C763F">
        <w:rPr>
          <w:lang w:val="id-ID"/>
        </w:rPr>
        <w:t xml:space="preserve">Setelah menerima kredit—terutama dari program KKI—pelaku UMKM merasakan berbagai dampak positif. Mereka menyebutkan </w:t>
      </w:r>
      <w:r w:rsidRPr="007C763F">
        <w:rPr>
          <w:lang w:val="id-ID"/>
        </w:rPr>
        <w:lastRenderedPageBreak/>
        <w:t>bahwa dana kredit membantu memutar modal, memperluas bidang usaha, mengembangkan produk, serta meningkatkan pendapatan atau penjualan.</w:t>
      </w:r>
    </w:p>
    <w:p w14:paraId="659A6EB4" w14:textId="77777777" w:rsidR="007C763F" w:rsidRDefault="007C763F" w:rsidP="007C763F">
      <w:pPr>
        <w:pStyle w:val="BodyText"/>
        <w:spacing w:line="276" w:lineRule="auto"/>
        <w:ind w:left="143" w:right="38"/>
        <w:jc w:val="both"/>
        <w:rPr>
          <w:b/>
          <w:bCs/>
          <w:lang w:val="id-ID"/>
        </w:rPr>
      </w:pPr>
    </w:p>
    <w:p w14:paraId="4115C2E9" w14:textId="20C8F91A" w:rsidR="007C763F" w:rsidRDefault="007C763F" w:rsidP="00431698">
      <w:pPr>
        <w:pStyle w:val="BodyText"/>
        <w:numPr>
          <w:ilvl w:val="0"/>
          <w:numId w:val="37"/>
        </w:numPr>
        <w:spacing w:line="276" w:lineRule="auto"/>
        <w:ind w:right="38"/>
        <w:rPr>
          <w:b/>
          <w:bCs/>
          <w:lang w:val="id-ID"/>
        </w:rPr>
      </w:pPr>
      <w:r w:rsidRPr="007C763F">
        <w:rPr>
          <w:b/>
          <w:bCs/>
          <w:lang w:val="id-ID"/>
        </w:rPr>
        <w:t>Ketersediaan Informasi</w:t>
      </w:r>
    </w:p>
    <w:p w14:paraId="4AA1F6D7" w14:textId="7AE342AD" w:rsidR="007C763F" w:rsidRPr="007C763F" w:rsidRDefault="007C763F" w:rsidP="00431698">
      <w:pPr>
        <w:pStyle w:val="BodyText"/>
        <w:spacing w:line="276" w:lineRule="auto"/>
        <w:ind w:left="143" w:right="38" w:firstLine="577"/>
        <w:jc w:val="both"/>
        <w:rPr>
          <w:lang w:val="id-ID"/>
        </w:rPr>
      </w:pPr>
      <w:r w:rsidRPr="007C763F">
        <w:rPr>
          <w:lang w:val="id-ID"/>
        </w:rPr>
        <w:t>Meskipun program KKI sudah diperkenalkan, masih ada 43 pelaku UMKM (52%) yang tidak mengetahui informasi tentang KKI melalui media promosi yang dikelola oleh Bankaltimtara maupun Pemerintah Daerah.</w:t>
      </w:r>
    </w:p>
    <w:p w14:paraId="61EC9C6D" w14:textId="414D5243" w:rsidR="007C763F" w:rsidRPr="007C763F" w:rsidRDefault="007C763F" w:rsidP="00431698">
      <w:pPr>
        <w:pStyle w:val="BodyText"/>
        <w:spacing w:line="276" w:lineRule="auto"/>
        <w:ind w:left="143" w:right="38" w:firstLine="577"/>
        <w:jc w:val="both"/>
        <w:rPr>
          <w:lang w:val="id-ID"/>
        </w:rPr>
      </w:pPr>
      <w:r w:rsidRPr="007C763F">
        <w:rPr>
          <w:lang w:val="id-ID"/>
        </w:rPr>
        <w:t>Terkait kriteria dan persyaratan pengajuan kredit, 50 pelaku UMKM (61%) masih belum mengetahui informasi penting ini.</w:t>
      </w:r>
      <w:r>
        <w:rPr>
          <w:lang w:val="id-ID"/>
        </w:rPr>
        <w:t xml:space="preserve"> </w:t>
      </w:r>
      <w:r w:rsidRPr="007C763F">
        <w:rPr>
          <w:lang w:val="id-ID"/>
        </w:rPr>
        <w:t xml:space="preserve">Namun, informasi mengenai bunga 0% lebih </w:t>
      </w:r>
      <w:r w:rsidRPr="007C763F">
        <w:rPr>
          <w:lang w:val="id-ID"/>
        </w:rPr>
        <w:t>mudah diakses. Sebagian besar pelaku UMKM sudah mengetahui manfaat ini, dengan hanya 13 pelaku (16%) yang belum mendapatkan informasi tentang bunga 0%.</w:t>
      </w:r>
    </w:p>
    <w:p w14:paraId="1F99E8B5" w14:textId="77777777" w:rsidR="008238A5" w:rsidRPr="00A51836" w:rsidRDefault="008238A5" w:rsidP="009F66A4">
      <w:pPr>
        <w:pStyle w:val="TableParagraph"/>
        <w:jc w:val="center"/>
        <w:rPr>
          <w:rFonts w:ascii="Arial Narrow" w:hAnsi="Arial Narrow"/>
          <w:b/>
          <w:bCs/>
          <w:color w:val="FFFFFF"/>
          <w:sz w:val="24"/>
          <w:szCs w:val="24"/>
          <w:lang w:val="id-ID"/>
        </w:rPr>
      </w:pPr>
    </w:p>
    <w:p w14:paraId="69775E2E" w14:textId="77777777" w:rsidR="008238A5" w:rsidRPr="00A51836" w:rsidRDefault="008238A5" w:rsidP="009F66A4">
      <w:pPr>
        <w:pStyle w:val="TableParagraph"/>
        <w:jc w:val="center"/>
        <w:rPr>
          <w:rFonts w:ascii="Arial Narrow" w:hAnsi="Arial Narrow"/>
          <w:b/>
          <w:bCs/>
          <w:color w:val="FFFFFF"/>
          <w:sz w:val="24"/>
          <w:szCs w:val="24"/>
          <w:lang w:val="id-ID"/>
        </w:rPr>
      </w:pPr>
    </w:p>
    <w:p w14:paraId="769A0217" w14:textId="77777777" w:rsidR="008238A5" w:rsidRPr="00A51836" w:rsidRDefault="008238A5" w:rsidP="009F66A4">
      <w:pPr>
        <w:pStyle w:val="TableParagraph"/>
        <w:jc w:val="center"/>
        <w:rPr>
          <w:rFonts w:ascii="Arial Narrow" w:hAnsi="Arial Narrow"/>
          <w:b/>
          <w:bCs/>
          <w:color w:val="FFFFFF"/>
          <w:sz w:val="24"/>
          <w:szCs w:val="24"/>
          <w:lang w:val="id-ID"/>
        </w:rPr>
      </w:pPr>
    </w:p>
    <w:p w14:paraId="3081864D" w14:textId="77777777" w:rsidR="008238A5" w:rsidRPr="00A51836" w:rsidRDefault="008238A5" w:rsidP="009F66A4">
      <w:pPr>
        <w:pStyle w:val="TableParagraph"/>
        <w:jc w:val="center"/>
        <w:rPr>
          <w:rFonts w:ascii="Arial Narrow" w:hAnsi="Arial Narrow"/>
          <w:b/>
          <w:bCs/>
          <w:color w:val="FFFFFF"/>
          <w:sz w:val="24"/>
          <w:szCs w:val="24"/>
          <w:lang w:val="id-ID"/>
        </w:rPr>
      </w:pPr>
    </w:p>
    <w:p w14:paraId="413A8BA8" w14:textId="77777777" w:rsidR="008238A5" w:rsidRPr="00A51836" w:rsidRDefault="008238A5" w:rsidP="009F66A4">
      <w:pPr>
        <w:pStyle w:val="TableParagraph"/>
        <w:jc w:val="center"/>
        <w:rPr>
          <w:rFonts w:ascii="Arial Narrow" w:hAnsi="Arial Narrow"/>
          <w:b/>
          <w:bCs/>
          <w:color w:val="FFFFFF"/>
          <w:sz w:val="24"/>
          <w:szCs w:val="24"/>
          <w:lang w:val="id-ID"/>
        </w:rPr>
      </w:pPr>
    </w:p>
    <w:p w14:paraId="4275824E" w14:textId="77777777" w:rsidR="008238A5" w:rsidRPr="00A51836" w:rsidRDefault="008238A5" w:rsidP="009F66A4">
      <w:pPr>
        <w:pStyle w:val="TableParagraph"/>
        <w:jc w:val="center"/>
        <w:rPr>
          <w:rFonts w:ascii="Arial Narrow" w:hAnsi="Arial Narrow"/>
          <w:b/>
          <w:bCs/>
          <w:color w:val="FFFFFF"/>
          <w:sz w:val="24"/>
          <w:szCs w:val="24"/>
          <w:lang w:val="id-ID"/>
        </w:rPr>
      </w:pPr>
    </w:p>
    <w:p w14:paraId="0210628B" w14:textId="77777777" w:rsidR="008238A5" w:rsidRPr="00A51836" w:rsidRDefault="008238A5" w:rsidP="009F66A4">
      <w:pPr>
        <w:pStyle w:val="TableParagraph"/>
        <w:jc w:val="center"/>
        <w:rPr>
          <w:rFonts w:ascii="Arial Narrow" w:hAnsi="Arial Narrow"/>
          <w:b/>
          <w:bCs/>
          <w:color w:val="FFFFFF"/>
          <w:sz w:val="24"/>
          <w:szCs w:val="24"/>
          <w:lang w:val="id-ID"/>
        </w:rPr>
      </w:pPr>
    </w:p>
    <w:p w14:paraId="479548A1" w14:textId="77777777" w:rsidR="008238A5" w:rsidRPr="00A51836" w:rsidRDefault="008238A5" w:rsidP="009F66A4">
      <w:pPr>
        <w:pStyle w:val="TableParagraph"/>
        <w:jc w:val="center"/>
        <w:rPr>
          <w:rFonts w:ascii="Arial Narrow" w:hAnsi="Arial Narrow"/>
          <w:b/>
          <w:bCs/>
          <w:color w:val="FFFFFF"/>
          <w:sz w:val="24"/>
          <w:szCs w:val="24"/>
          <w:lang w:val="id-ID"/>
        </w:rPr>
      </w:pPr>
    </w:p>
    <w:p w14:paraId="1669690B" w14:textId="77777777" w:rsidR="008238A5" w:rsidRPr="00A51836" w:rsidRDefault="008238A5" w:rsidP="009F66A4">
      <w:pPr>
        <w:pStyle w:val="TableParagraph"/>
        <w:jc w:val="center"/>
        <w:rPr>
          <w:rFonts w:ascii="Arial Narrow" w:hAnsi="Arial Narrow"/>
          <w:b/>
          <w:bCs/>
          <w:color w:val="FFFFFF"/>
          <w:sz w:val="24"/>
          <w:szCs w:val="24"/>
          <w:lang w:val="id-ID"/>
        </w:rPr>
      </w:pPr>
    </w:p>
    <w:p w14:paraId="56BEEC7E" w14:textId="77777777" w:rsidR="008238A5" w:rsidRPr="00A51836" w:rsidRDefault="008238A5" w:rsidP="009F66A4">
      <w:pPr>
        <w:pStyle w:val="TableParagraph"/>
        <w:jc w:val="center"/>
        <w:rPr>
          <w:rFonts w:ascii="Arial Narrow" w:hAnsi="Arial Narrow"/>
          <w:b/>
          <w:bCs/>
          <w:color w:val="FFFFFF"/>
          <w:sz w:val="24"/>
          <w:szCs w:val="24"/>
          <w:lang w:val="id-ID"/>
        </w:rPr>
      </w:pPr>
    </w:p>
    <w:p w14:paraId="526D92BA" w14:textId="77777777" w:rsidR="008238A5" w:rsidRPr="00A51836" w:rsidRDefault="008238A5" w:rsidP="009F66A4">
      <w:pPr>
        <w:pStyle w:val="TableParagraph"/>
        <w:jc w:val="center"/>
        <w:rPr>
          <w:rFonts w:ascii="Arial Narrow" w:hAnsi="Arial Narrow"/>
          <w:b/>
          <w:bCs/>
          <w:color w:val="FFFFFF"/>
          <w:sz w:val="24"/>
          <w:szCs w:val="24"/>
          <w:lang w:val="id-ID"/>
        </w:rPr>
      </w:pPr>
    </w:p>
    <w:p w14:paraId="2B093000" w14:textId="77777777" w:rsidR="00431698" w:rsidRPr="00A51836" w:rsidRDefault="00431698" w:rsidP="00431698">
      <w:pPr>
        <w:pStyle w:val="TableParagraph"/>
        <w:jc w:val="both"/>
        <w:rPr>
          <w:rFonts w:ascii="Arial Narrow" w:hAnsi="Arial Narrow"/>
          <w:b/>
          <w:bCs/>
          <w:sz w:val="24"/>
          <w:szCs w:val="24"/>
          <w:lang w:val="id-ID"/>
        </w:rPr>
        <w:sectPr w:rsidR="00431698" w:rsidRPr="00A51836">
          <w:pgSz w:w="11910" w:h="16840"/>
          <w:pgMar w:top="1040" w:right="992" w:bottom="660" w:left="1275" w:header="746" w:footer="472" w:gutter="0"/>
          <w:cols w:num="2" w:space="720" w:equalWidth="0">
            <w:col w:w="4669" w:space="201"/>
            <w:col w:w="4773"/>
          </w:cols>
        </w:sectPr>
      </w:pPr>
    </w:p>
    <w:p w14:paraId="0BE8419B" w14:textId="77777777" w:rsidR="00154097" w:rsidRPr="00A51836" w:rsidRDefault="00154097" w:rsidP="00431698">
      <w:pPr>
        <w:pStyle w:val="TableParagraph"/>
        <w:jc w:val="center"/>
        <w:rPr>
          <w:rFonts w:ascii="Arial Narrow" w:hAnsi="Arial Narrow"/>
          <w:b/>
          <w:bCs/>
          <w:sz w:val="24"/>
          <w:szCs w:val="24"/>
          <w:lang w:val="id-ID"/>
        </w:rPr>
      </w:pPr>
    </w:p>
    <w:p w14:paraId="2850A285" w14:textId="39D3C2E3" w:rsidR="008238A5" w:rsidRPr="00154097" w:rsidRDefault="00431698" w:rsidP="00431698">
      <w:pPr>
        <w:pStyle w:val="TableParagraph"/>
        <w:jc w:val="center"/>
        <w:rPr>
          <w:b/>
          <w:bCs/>
        </w:rPr>
        <w:sectPr w:rsidR="008238A5" w:rsidRPr="00154097" w:rsidSect="00431698">
          <w:type w:val="continuous"/>
          <w:pgSz w:w="11910" w:h="16840"/>
          <w:pgMar w:top="1040" w:right="992" w:bottom="660" w:left="1275" w:header="746" w:footer="472" w:gutter="0"/>
          <w:cols w:space="720"/>
        </w:sectPr>
      </w:pPr>
      <w:r w:rsidRPr="00154097">
        <w:rPr>
          <w:b/>
          <w:bCs/>
        </w:rPr>
        <w:t xml:space="preserve">Tabel 1. </w:t>
      </w:r>
      <w:proofErr w:type="spellStart"/>
      <w:r w:rsidRPr="00154097">
        <w:t>Matriks</w:t>
      </w:r>
      <w:proofErr w:type="spellEnd"/>
      <w:r w:rsidRPr="00154097">
        <w:t xml:space="preserve"> SWOT</w:t>
      </w:r>
    </w:p>
    <w:p w14:paraId="1A833024" w14:textId="77777777" w:rsidR="00431698" w:rsidRDefault="00431698" w:rsidP="009F66A4">
      <w:pPr>
        <w:pStyle w:val="TableParagraph"/>
        <w:jc w:val="center"/>
        <w:rPr>
          <w:rFonts w:ascii="Arial Narrow" w:hAnsi="Arial Narrow"/>
          <w:b/>
          <w:bCs/>
          <w:color w:val="FFFFFF"/>
          <w:sz w:val="24"/>
          <w:szCs w:val="24"/>
        </w:rPr>
        <w:sectPr w:rsidR="00431698" w:rsidSect="008238A5">
          <w:type w:val="continuous"/>
          <w:pgSz w:w="11910" w:h="16840"/>
          <w:pgMar w:top="1040" w:right="992" w:bottom="660" w:left="1275" w:header="746" w:footer="472" w:gutter="0"/>
          <w:cols w:space="720"/>
        </w:sectPr>
      </w:pPr>
    </w:p>
    <w:tbl>
      <w:tblPr>
        <w:tblW w:w="9875" w:type="dxa"/>
        <w:tblInd w:w="-5" w:type="dxa"/>
        <w:tblBorders>
          <w:top w:val="single" w:sz="4" w:space="0" w:color="1D4A60"/>
          <w:left w:val="single" w:sz="4" w:space="0" w:color="1D4A60"/>
          <w:bottom w:val="single" w:sz="4" w:space="0" w:color="1D4A60"/>
          <w:right w:val="single" w:sz="4" w:space="0" w:color="1D4A60"/>
          <w:insideH w:val="single" w:sz="4" w:space="0" w:color="1D4A60"/>
          <w:insideV w:val="single" w:sz="4" w:space="0" w:color="1D4A60"/>
        </w:tblBorders>
        <w:tblLayout w:type="fixed"/>
        <w:tblCellMar>
          <w:left w:w="0" w:type="dxa"/>
          <w:right w:w="0" w:type="dxa"/>
        </w:tblCellMar>
        <w:tblLook w:val="01E0" w:firstRow="1" w:lastRow="1" w:firstColumn="1" w:lastColumn="1" w:noHBand="0" w:noVBand="0"/>
      </w:tblPr>
      <w:tblGrid>
        <w:gridCol w:w="5093"/>
        <w:gridCol w:w="4782"/>
      </w:tblGrid>
      <w:tr w:rsidR="008238A5" w:rsidRPr="00AE090A" w14:paraId="7E562D40" w14:textId="77777777" w:rsidTr="008238A5">
        <w:trPr>
          <w:trHeight w:val="523"/>
        </w:trPr>
        <w:tc>
          <w:tcPr>
            <w:tcW w:w="5093" w:type="dxa"/>
            <w:shd w:val="clear" w:color="auto" w:fill="404A66"/>
            <w:vAlign w:val="center"/>
          </w:tcPr>
          <w:p w14:paraId="5D0616BB" w14:textId="77777777" w:rsidR="008238A5" w:rsidRPr="00154097" w:rsidRDefault="008238A5" w:rsidP="009F66A4">
            <w:pPr>
              <w:pStyle w:val="TableParagraph"/>
              <w:jc w:val="center"/>
              <w:rPr>
                <w:rFonts w:ascii="Arial Narrow" w:hAnsi="Arial Narrow"/>
                <w:b/>
                <w:bCs/>
                <w:sz w:val="20"/>
                <w:szCs w:val="20"/>
              </w:rPr>
            </w:pPr>
            <w:r w:rsidRPr="00154097">
              <w:rPr>
                <w:rFonts w:ascii="Arial Narrow" w:hAnsi="Arial Narrow"/>
                <w:b/>
                <w:bCs/>
                <w:color w:val="FFFFFF"/>
                <w:sz w:val="20"/>
                <w:szCs w:val="20"/>
              </w:rPr>
              <w:t>STRENGTHS</w:t>
            </w:r>
          </w:p>
        </w:tc>
        <w:tc>
          <w:tcPr>
            <w:tcW w:w="4782" w:type="dxa"/>
            <w:shd w:val="clear" w:color="auto" w:fill="404A66"/>
            <w:vAlign w:val="center"/>
          </w:tcPr>
          <w:p w14:paraId="4DA2EC75" w14:textId="77777777" w:rsidR="008238A5" w:rsidRPr="00154097" w:rsidRDefault="008238A5" w:rsidP="009F66A4">
            <w:pPr>
              <w:pStyle w:val="TableParagraph"/>
              <w:ind w:left="-720"/>
              <w:jc w:val="center"/>
              <w:rPr>
                <w:rFonts w:ascii="Arial Narrow" w:hAnsi="Arial Narrow"/>
                <w:b/>
                <w:bCs/>
                <w:sz w:val="20"/>
                <w:szCs w:val="20"/>
              </w:rPr>
            </w:pPr>
            <w:r w:rsidRPr="00154097">
              <w:rPr>
                <w:rFonts w:ascii="Arial Narrow" w:hAnsi="Arial Narrow"/>
                <w:b/>
                <w:bCs/>
                <w:color w:val="FFFFFF"/>
                <w:sz w:val="20"/>
                <w:szCs w:val="20"/>
              </w:rPr>
              <w:t>WEAKNESSES</w:t>
            </w:r>
          </w:p>
        </w:tc>
      </w:tr>
      <w:tr w:rsidR="008238A5" w:rsidRPr="00772F84" w14:paraId="419000AE" w14:textId="77777777" w:rsidTr="008238A5">
        <w:trPr>
          <w:trHeight w:val="2539"/>
        </w:trPr>
        <w:tc>
          <w:tcPr>
            <w:tcW w:w="5093" w:type="dxa"/>
            <w:tcBorders>
              <w:bottom w:val="nil"/>
            </w:tcBorders>
          </w:tcPr>
          <w:p w14:paraId="4B12EDE8" w14:textId="77777777" w:rsidR="008238A5" w:rsidRPr="00154097" w:rsidRDefault="008238A5" w:rsidP="009F66A4">
            <w:pPr>
              <w:pStyle w:val="TableParagraph"/>
              <w:spacing w:line="235" w:lineRule="auto"/>
              <w:ind w:left="180" w:right="357"/>
              <w:rPr>
                <w:rFonts w:cs="Arial"/>
                <w:iCs/>
                <w:sz w:val="20"/>
                <w:szCs w:val="20"/>
              </w:rPr>
            </w:pPr>
          </w:p>
          <w:p w14:paraId="303DA849" w14:textId="77777777" w:rsidR="008238A5" w:rsidRPr="00154097" w:rsidRDefault="008238A5" w:rsidP="009F66A4">
            <w:pPr>
              <w:pStyle w:val="TableParagraph"/>
              <w:spacing w:line="235" w:lineRule="auto"/>
              <w:ind w:left="180" w:right="357"/>
              <w:rPr>
                <w:rFonts w:cs="Arial"/>
                <w:sz w:val="20"/>
                <w:szCs w:val="20"/>
              </w:rPr>
            </w:pPr>
            <w:r w:rsidRPr="00154097">
              <w:rPr>
                <w:rFonts w:cs="Arial"/>
                <w:sz w:val="20"/>
                <w:szCs w:val="20"/>
              </w:rPr>
              <w:t xml:space="preserve">a. </w:t>
            </w:r>
            <w:proofErr w:type="spellStart"/>
            <w:r w:rsidRPr="00154097">
              <w:rPr>
                <w:rFonts w:cs="Arial"/>
                <w:sz w:val="20"/>
                <w:szCs w:val="20"/>
              </w:rPr>
              <w:t>Kemudahan</w:t>
            </w:r>
            <w:proofErr w:type="spellEnd"/>
            <w:r w:rsidRPr="00154097">
              <w:rPr>
                <w:rFonts w:cs="Arial"/>
                <w:sz w:val="20"/>
                <w:szCs w:val="20"/>
              </w:rPr>
              <w:t xml:space="preserve"> Permohonan </w:t>
            </w:r>
            <w:proofErr w:type="spellStart"/>
            <w:r w:rsidRPr="00154097">
              <w:rPr>
                <w:rFonts w:cs="Arial"/>
                <w:sz w:val="20"/>
                <w:szCs w:val="20"/>
              </w:rPr>
              <w:t>Kredit</w:t>
            </w:r>
            <w:proofErr w:type="spellEnd"/>
            <w:r w:rsidRPr="00154097">
              <w:rPr>
                <w:rFonts w:cs="Arial"/>
                <w:sz w:val="20"/>
                <w:szCs w:val="20"/>
              </w:rPr>
              <w:t xml:space="preserve"> (91%)</w:t>
            </w:r>
          </w:p>
          <w:p w14:paraId="486DCB8A" w14:textId="77777777" w:rsidR="008238A5" w:rsidRPr="00154097" w:rsidRDefault="008238A5" w:rsidP="009F66A4">
            <w:pPr>
              <w:pStyle w:val="TableParagraph"/>
              <w:spacing w:line="235" w:lineRule="auto"/>
              <w:ind w:left="180" w:right="357"/>
              <w:rPr>
                <w:rFonts w:cs="Arial"/>
                <w:sz w:val="20"/>
                <w:szCs w:val="20"/>
              </w:rPr>
            </w:pPr>
            <w:r w:rsidRPr="00154097">
              <w:rPr>
                <w:rFonts w:cs="Arial"/>
                <w:sz w:val="20"/>
                <w:szCs w:val="20"/>
              </w:rPr>
              <w:t xml:space="preserve">b. </w:t>
            </w:r>
            <w:proofErr w:type="spellStart"/>
            <w:r w:rsidRPr="00154097">
              <w:rPr>
                <w:rFonts w:cs="Arial"/>
                <w:sz w:val="20"/>
                <w:szCs w:val="20"/>
              </w:rPr>
              <w:t>Jumlah</w:t>
            </w:r>
            <w:proofErr w:type="spellEnd"/>
            <w:r w:rsidRPr="00154097">
              <w:rPr>
                <w:rFonts w:cs="Arial"/>
                <w:sz w:val="20"/>
                <w:szCs w:val="20"/>
              </w:rPr>
              <w:t xml:space="preserve"> Pinjaman yang </w:t>
            </w:r>
            <w:proofErr w:type="spellStart"/>
            <w:r w:rsidRPr="00154097">
              <w:rPr>
                <w:rFonts w:cs="Arial"/>
                <w:sz w:val="20"/>
                <w:szCs w:val="20"/>
              </w:rPr>
              <w:t>cukup</w:t>
            </w:r>
            <w:proofErr w:type="spellEnd"/>
            <w:r w:rsidRPr="00154097">
              <w:rPr>
                <w:rFonts w:cs="Arial"/>
                <w:sz w:val="20"/>
                <w:szCs w:val="20"/>
              </w:rPr>
              <w:t xml:space="preserve"> (76%)</w:t>
            </w:r>
          </w:p>
          <w:p w14:paraId="372650DD" w14:textId="77777777" w:rsidR="008238A5" w:rsidRPr="00154097" w:rsidRDefault="008238A5" w:rsidP="009F66A4">
            <w:pPr>
              <w:pStyle w:val="TableParagraph"/>
              <w:spacing w:line="235" w:lineRule="auto"/>
              <w:ind w:left="180" w:right="357"/>
              <w:rPr>
                <w:rFonts w:cs="Arial"/>
                <w:sz w:val="20"/>
                <w:szCs w:val="20"/>
              </w:rPr>
            </w:pPr>
            <w:r w:rsidRPr="00154097">
              <w:rPr>
                <w:rFonts w:cs="Arial"/>
                <w:sz w:val="20"/>
                <w:szCs w:val="20"/>
              </w:rPr>
              <w:t xml:space="preserve">c. </w:t>
            </w:r>
            <w:proofErr w:type="spellStart"/>
            <w:r w:rsidRPr="00154097">
              <w:rPr>
                <w:rFonts w:cs="Arial"/>
                <w:sz w:val="20"/>
                <w:szCs w:val="20"/>
              </w:rPr>
              <w:t>Jangka</w:t>
            </w:r>
            <w:proofErr w:type="spellEnd"/>
            <w:r w:rsidRPr="00154097">
              <w:rPr>
                <w:rFonts w:cs="Arial"/>
                <w:sz w:val="20"/>
                <w:szCs w:val="20"/>
              </w:rPr>
              <w:t xml:space="preserve"> Waktu </w:t>
            </w:r>
            <w:proofErr w:type="spellStart"/>
            <w:r w:rsidRPr="00154097">
              <w:rPr>
                <w:rFonts w:cs="Arial"/>
                <w:sz w:val="20"/>
                <w:szCs w:val="20"/>
              </w:rPr>
              <w:t>Pelunasan</w:t>
            </w:r>
            <w:proofErr w:type="spellEnd"/>
            <w:r w:rsidRPr="00154097">
              <w:rPr>
                <w:rFonts w:cs="Arial"/>
                <w:sz w:val="20"/>
                <w:szCs w:val="20"/>
              </w:rPr>
              <w:t xml:space="preserve"> yang </w:t>
            </w:r>
            <w:proofErr w:type="spellStart"/>
            <w:r w:rsidRPr="00154097">
              <w:rPr>
                <w:rFonts w:cs="Arial"/>
                <w:sz w:val="20"/>
                <w:szCs w:val="20"/>
              </w:rPr>
              <w:t>cukup</w:t>
            </w:r>
            <w:proofErr w:type="spellEnd"/>
            <w:r w:rsidRPr="00154097">
              <w:rPr>
                <w:rFonts w:cs="Arial"/>
                <w:sz w:val="20"/>
                <w:szCs w:val="20"/>
              </w:rPr>
              <w:t xml:space="preserve"> (91%)</w:t>
            </w:r>
          </w:p>
          <w:p w14:paraId="53F8FF0F" w14:textId="77777777" w:rsidR="008238A5" w:rsidRPr="00154097" w:rsidRDefault="008238A5" w:rsidP="009F66A4">
            <w:pPr>
              <w:pStyle w:val="TableParagraph"/>
              <w:spacing w:line="235" w:lineRule="auto"/>
              <w:ind w:left="180" w:right="357"/>
              <w:rPr>
                <w:rFonts w:cs="Arial"/>
                <w:iCs/>
                <w:sz w:val="20"/>
                <w:szCs w:val="20"/>
              </w:rPr>
            </w:pPr>
            <w:r w:rsidRPr="00154097">
              <w:rPr>
                <w:rFonts w:cs="Arial"/>
                <w:sz w:val="20"/>
                <w:szCs w:val="20"/>
              </w:rPr>
              <w:t xml:space="preserve">d. </w:t>
            </w:r>
            <w:proofErr w:type="spellStart"/>
            <w:r w:rsidRPr="00154097">
              <w:rPr>
                <w:rFonts w:cs="Arial"/>
                <w:sz w:val="20"/>
                <w:szCs w:val="20"/>
              </w:rPr>
              <w:t>Penawaran</w:t>
            </w:r>
            <w:proofErr w:type="spellEnd"/>
            <w:r w:rsidRPr="00154097">
              <w:rPr>
                <w:rFonts w:cs="Arial"/>
                <w:sz w:val="20"/>
                <w:szCs w:val="20"/>
              </w:rPr>
              <w:t xml:space="preserve"> Bunga 0% (84%)</w:t>
            </w:r>
          </w:p>
        </w:tc>
        <w:tc>
          <w:tcPr>
            <w:tcW w:w="4782" w:type="dxa"/>
            <w:tcBorders>
              <w:bottom w:val="nil"/>
            </w:tcBorders>
          </w:tcPr>
          <w:p w14:paraId="125DB4F3" w14:textId="77777777" w:rsidR="008238A5" w:rsidRPr="00154097" w:rsidRDefault="008238A5" w:rsidP="009F66A4">
            <w:pPr>
              <w:pStyle w:val="TableParagraph"/>
              <w:spacing w:line="235" w:lineRule="auto"/>
              <w:ind w:left="372" w:right="357" w:hanging="192"/>
              <w:rPr>
                <w:rFonts w:cs="Arial"/>
                <w:iCs/>
                <w:sz w:val="20"/>
                <w:szCs w:val="20"/>
                <w:lang w:val="pt-PT"/>
              </w:rPr>
            </w:pPr>
          </w:p>
          <w:p w14:paraId="2FF3813B" w14:textId="77777777" w:rsidR="008238A5" w:rsidRPr="00154097" w:rsidRDefault="008238A5" w:rsidP="009F66A4">
            <w:pPr>
              <w:pStyle w:val="TableParagraph"/>
              <w:spacing w:line="235" w:lineRule="auto"/>
              <w:ind w:left="372" w:right="357" w:hanging="192"/>
              <w:rPr>
                <w:rFonts w:cs="Arial"/>
                <w:sz w:val="20"/>
                <w:szCs w:val="20"/>
                <w:lang w:val="pt-PT"/>
              </w:rPr>
            </w:pPr>
            <w:r w:rsidRPr="00154097">
              <w:rPr>
                <w:rFonts w:cs="Arial"/>
                <w:sz w:val="20"/>
                <w:szCs w:val="20"/>
                <w:lang w:val="pt-PT"/>
              </w:rPr>
              <w:t>a. Kurangnya informasi / sosialisasi KKI yang sampai ke UMKM (53%)</w:t>
            </w:r>
          </w:p>
          <w:p w14:paraId="2BB17BB1" w14:textId="77777777" w:rsidR="008238A5" w:rsidRPr="00154097" w:rsidRDefault="008238A5" w:rsidP="009F66A4">
            <w:pPr>
              <w:pStyle w:val="TableParagraph"/>
              <w:spacing w:line="235" w:lineRule="auto"/>
              <w:ind w:left="372" w:right="357" w:hanging="192"/>
              <w:rPr>
                <w:rFonts w:cs="Arial"/>
                <w:sz w:val="20"/>
                <w:szCs w:val="20"/>
                <w:lang w:val="pt-PT"/>
              </w:rPr>
            </w:pPr>
            <w:r w:rsidRPr="00154097">
              <w:rPr>
                <w:rFonts w:cs="Arial"/>
                <w:sz w:val="20"/>
                <w:szCs w:val="20"/>
                <w:lang w:val="pt-PT"/>
              </w:rPr>
              <w:t>b. Kurangnya informasi kriteria &amp; syarat debitur KKI yang sampai ke UMKM (62%)</w:t>
            </w:r>
          </w:p>
          <w:p w14:paraId="52E3052C" w14:textId="77777777" w:rsidR="008238A5" w:rsidRPr="00154097" w:rsidRDefault="008238A5" w:rsidP="009F66A4">
            <w:pPr>
              <w:pStyle w:val="TableParagraph"/>
              <w:spacing w:line="235" w:lineRule="auto"/>
              <w:ind w:left="372" w:right="357" w:hanging="192"/>
              <w:rPr>
                <w:rFonts w:cs="Arial"/>
                <w:sz w:val="20"/>
                <w:szCs w:val="20"/>
              </w:rPr>
            </w:pPr>
            <w:r w:rsidRPr="00154097">
              <w:rPr>
                <w:rFonts w:cs="Arial"/>
                <w:sz w:val="20"/>
                <w:szCs w:val="20"/>
              </w:rPr>
              <w:t xml:space="preserve">c. Upaya </w:t>
            </w:r>
            <w:proofErr w:type="spellStart"/>
            <w:r w:rsidRPr="00154097">
              <w:rPr>
                <w:rFonts w:cs="Arial"/>
                <w:sz w:val="20"/>
                <w:szCs w:val="20"/>
              </w:rPr>
              <w:t>esktra</w:t>
            </w:r>
            <w:proofErr w:type="spellEnd"/>
            <w:r w:rsidRPr="00154097">
              <w:rPr>
                <w:rFonts w:cs="Arial"/>
                <w:sz w:val="20"/>
                <w:szCs w:val="20"/>
              </w:rPr>
              <w:t xml:space="preserve"> </w:t>
            </w:r>
            <w:proofErr w:type="spellStart"/>
            <w:r w:rsidRPr="00154097">
              <w:rPr>
                <w:rFonts w:cs="Arial"/>
                <w:sz w:val="20"/>
                <w:szCs w:val="20"/>
              </w:rPr>
              <w:t>aksi</w:t>
            </w:r>
            <w:proofErr w:type="spellEnd"/>
            <w:r w:rsidRPr="00154097">
              <w:rPr>
                <w:rFonts w:cs="Arial"/>
                <w:sz w:val="20"/>
                <w:szCs w:val="20"/>
              </w:rPr>
              <w:t xml:space="preserve"> </w:t>
            </w:r>
            <w:proofErr w:type="spellStart"/>
            <w:r w:rsidRPr="00154097">
              <w:rPr>
                <w:rFonts w:cs="Arial"/>
                <w:sz w:val="20"/>
                <w:szCs w:val="20"/>
              </w:rPr>
              <w:t>percepatan</w:t>
            </w:r>
            <w:proofErr w:type="spellEnd"/>
            <w:r w:rsidRPr="00154097">
              <w:rPr>
                <w:rFonts w:cs="Arial"/>
                <w:sz w:val="20"/>
                <w:szCs w:val="20"/>
              </w:rPr>
              <w:t xml:space="preserve"> </w:t>
            </w:r>
            <w:proofErr w:type="spellStart"/>
            <w:r w:rsidRPr="00154097">
              <w:rPr>
                <w:rFonts w:cs="Arial"/>
                <w:sz w:val="20"/>
                <w:szCs w:val="20"/>
              </w:rPr>
              <w:t>penyaluran</w:t>
            </w:r>
            <w:proofErr w:type="spellEnd"/>
            <w:r w:rsidRPr="00154097">
              <w:rPr>
                <w:rFonts w:cs="Arial"/>
                <w:sz w:val="20"/>
                <w:szCs w:val="20"/>
              </w:rPr>
              <w:t xml:space="preserve"> KKI </w:t>
            </w:r>
            <w:proofErr w:type="spellStart"/>
            <w:r w:rsidRPr="00154097">
              <w:rPr>
                <w:rFonts w:cs="Arial"/>
                <w:sz w:val="20"/>
                <w:szCs w:val="20"/>
              </w:rPr>
              <w:t>masih</w:t>
            </w:r>
            <w:proofErr w:type="spellEnd"/>
            <w:r w:rsidRPr="00154097">
              <w:rPr>
                <w:rFonts w:cs="Arial"/>
                <w:sz w:val="20"/>
                <w:szCs w:val="20"/>
              </w:rPr>
              <w:t xml:space="preserve"> </w:t>
            </w:r>
            <w:proofErr w:type="spellStart"/>
            <w:r w:rsidRPr="00154097">
              <w:rPr>
                <w:rFonts w:cs="Arial"/>
                <w:sz w:val="20"/>
                <w:szCs w:val="20"/>
              </w:rPr>
              <w:t>lemah</w:t>
            </w:r>
            <w:proofErr w:type="spellEnd"/>
          </w:p>
          <w:p w14:paraId="6A4A5AF3" w14:textId="77777777" w:rsidR="008238A5" w:rsidRPr="00154097" w:rsidRDefault="008238A5" w:rsidP="009F66A4">
            <w:pPr>
              <w:pStyle w:val="TableParagraph"/>
              <w:spacing w:line="235" w:lineRule="auto"/>
              <w:ind w:left="180" w:right="357"/>
              <w:rPr>
                <w:rFonts w:cs="Arial"/>
                <w:iCs/>
                <w:sz w:val="20"/>
                <w:szCs w:val="20"/>
              </w:rPr>
            </w:pPr>
          </w:p>
        </w:tc>
      </w:tr>
      <w:tr w:rsidR="008238A5" w:rsidRPr="00AE090A" w14:paraId="2A06A6C7" w14:textId="77777777" w:rsidTr="008238A5">
        <w:trPr>
          <w:trHeight w:val="534"/>
        </w:trPr>
        <w:tc>
          <w:tcPr>
            <w:tcW w:w="5093" w:type="dxa"/>
            <w:tcBorders>
              <w:top w:val="nil"/>
              <w:left w:val="nil"/>
              <w:bottom w:val="nil"/>
            </w:tcBorders>
            <w:shd w:val="clear" w:color="auto" w:fill="404A66"/>
            <w:vAlign w:val="center"/>
          </w:tcPr>
          <w:p w14:paraId="4C76FC56" w14:textId="77777777" w:rsidR="008238A5" w:rsidRPr="00154097" w:rsidRDefault="008238A5" w:rsidP="009F66A4">
            <w:pPr>
              <w:pStyle w:val="TableParagraph"/>
              <w:jc w:val="center"/>
              <w:rPr>
                <w:b/>
                <w:bCs/>
                <w:color w:val="FFFFFF"/>
                <w:sz w:val="20"/>
                <w:szCs w:val="20"/>
              </w:rPr>
            </w:pPr>
            <w:r w:rsidRPr="00154097">
              <w:rPr>
                <w:b/>
                <w:bCs/>
                <w:color w:val="FFFFFF"/>
                <w:sz w:val="20"/>
                <w:szCs w:val="20"/>
              </w:rPr>
              <w:t>OPPORTUNITIES</w:t>
            </w:r>
          </w:p>
        </w:tc>
        <w:tc>
          <w:tcPr>
            <w:tcW w:w="4782" w:type="dxa"/>
            <w:tcBorders>
              <w:top w:val="nil"/>
              <w:bottom w:val="nil"/>
              <w:right w:val="nil"/>
            </w:tcBorders>
            <w:shd w:val="clear" w:color="auto" w:fill="404A66"/>
            <w:vAlign w:val="center"/>
          </w:tcPr>
          <w:p w14:paraId="0BBB4304" w14:textId="77777777" w:rsidR="008238A5" w:rsidRPr="00154097" w:rsidRDefault="008238A5" w:rsidP="009F66A4">
            <w:pPr>
              <w:pStyle w:val="TableParagraph"/>
              <w:jc w:val="center"/>
              <w:rPr>
                <w:b/>
                <w:bCs/>
                <w:color w:val="FFFFFF"/>
                <w:sz w:val="20"/>
                <w:szCs w:val="20"/>
              </w:rPr>
            </w:pPr>
            <w:r w:rsidRPr="00154097">
              <w:rPr>
                <w:b/>
                <w:bCs/>
                <w:color w:val="FFFFFF"/>
                <w:sz w:val="20"/>
                <w:szCs w:val="20"/>
              </w:rPr>
              <w:t>THREATS</w:t>
            </w:r>
          </w:p>
        </w:tc>
      </w:tr>
      <w:tr w:rsidR="008238A5" w:rsidRPr="00772F84" w14:paraId="3C7A66FA" w14:textId="77777777" w:rsidTr="008238A5">
        <w:trPr>
          <w:trHeight w:val="3411"/>
        </w:trPr>
        <w:tc>
          <w:tcPr>
            <w:tcW w:w="5093" w:type="dxa"/>
            <w:tcBorders>
              <w:top w:val="nil"/>
            </w:tcBorders>
          </w:tcPr>
          <w:p w14:paraId="5C38EE38" w14:textId="77777777" w:rsidR="008238A5" w:rsidRPr="00154097" w:rsidRDefault="008238A5" w:rsidP="009F66A4">
            <w:pPr>
              <w:pStyle w:val="TableParagraph"/>
              <w:spacing w:line="235" w:lineRule="auto"/>
              <w:ind w:left="180" w:right="357"/>
              <w:rPr>
                <w:rFonts w:cs="Arial"/>
                <w:iCs/>
                <w:sz w:val="20"/>
                <w:szCs w:val="20"/>
              </w:rPr>
            </w:pPr>
          </w:p>
          <w:p w14:paraId="0F17B097" w14:textId="77777777" w:rsidR="008238A5" w:rsidRPr="00154097" w:rsidRDefault="008238A5" w:rsidP="009F66A4">
            <w:pPr>
              <w:pStyle w:val="TableParagraph"/>
              <w:spacing w:line="235" w:lineRule="auto"/>
              <w:ind w:left="450" w:right="357" w:hanging="270"/>
              <w:rPr>
                <w:rFonts w:cs="Arial"/>
                <w:sz w:val="20"/>
                <w:szCs w:val="20"/>
              </w:rPr>
            </w:pPr>
            <w:r w:rsidRPr="00154097">
              <w:rPr>
                <w:rFonts w:cs="Arial"/>
                <w:sz w:val="20"/>
                <w:szCs w:val="20"/>
              </w:rPr>
              <w:t xml:space="preserve">a. Sebagian </w:t>
            </w:r>
            <w:proofErr w:type="spellStart"/>
            <w:r w:rsidRPr="00154097">
              <w:rPr>
                <w:rFonts w:cs="Arial"/>
                <w:sz w:val="20"/>
                <w:szCs w:val="20"/>
              </w:rPr>
              <w:t>besar</w:t>
            </w:r>
            <w:proofErr w:type="spellEnd"/>
            <w:r w:rsidRPr="00154097">
              <w:rPr>
                <w:rFonts w:cs="Arial"/>
                <w:sz w:val="20"/>
                <w:szCs w:val="20"/>
              </w:rPr>
              <w:t xml:space="preserve"> UMKM (</w:t>
            </w:r>
            <w:proofErr w:type="spellStart"/>
            <w:r w:rsidRPr="00154097">
              <w:rPr>
                <w:rFonts w:cs="Arial"/>
                <w:sz w:val="20"/>
                <w:szCs w:val="20"/>
              </w:rPr>
              <w:t>Pedagang</w:t>
            </w:r>
            <w:proofErr w:type="spellEnd"/>
            <w:r w:rsidRPr="00154097">
              <w:rPr>
                <w:rFonts w:cs="Arial"/>
                <w:sz w:val="20"/>
                <w:szCs w:val="20"/>
              </w:rPr>
              <w:t xml:space="preserve"> Pasar) </w:t>
            </w:r>
            <w:proofErr w:type="spellStart"/>
            <w:r w:rsidRPr="00154097">
              <w:rPr>
                <w:rFonts w:cs="Arial"/>
                <w:sz w:val="20"/>
                <w:szCs w:val="20"/>
              </w:rPr>
              <w:t>tertarik</w:t>
            </w:r>
            <w:proofErr w:type="spellEnd"/>
            <w:r w:rsidRPr="00154097">
              <w:rPr>
                <w:rFonts w:cs="Arial"/>
                <w:sz w:val="20"/>
                <w:szCs w:val="20"/>
              </w:rPr>
              <w:t xml:space="preserve"> </w:t>
            </w:r>
            <w:proofErr w:type="spellStart"/>
            <w:r w:rsidRPr="00154097">
              <w:rPr>
                <w:rFonts w:cs="Arial"/>
                <w:sz w:val="20"/>
                <w:szCs w:val="20"/>
              </w:rPr>
              <w:t>untuk</w:t>
            </w:r>
            <w:proofErr w:type="spellEnd"/>
            <w:r w:rsidRPr="00154097">
              <w:rPr>
                <w:rFonts w:cs="Arial"/>
                <w:sz w:val="20"/>
                <w:szCs w:val="20"/>
              </w:rPr>
              <w:t xml:space="preserve"> </w:t>
            </w:r>
            <w:proofErr w:type="spellStart"/>
            <w:r w:rsidRPr="00154097">
              <w:rPr>
                <w:rFonts w:cs="Arial"/>
                <w:sz w:val="20"/>
                <w:szCs w:val="20"/>
              </w:rPr>
              <w:t>mengajukan</w:t>
            </w:r>
            <w:proofErr w:type="spellEnd"/>
            <w:r w:rsidRPr="00154097">
              <w:rPr>
                <w:rFonts w:cs="Arial"/>
                <w:sz w:val="20"/>
                <w:szCs w:val="20"/>
              </w:rPr>
              <w:t xml:space="preserve"> KKI </w:t>
            </w:r>
            <w:proofErr w:type="spellStart"/>
            <w:r w:rsidRPr="00154097">
              <w:rPr>
                <w:rFonts w:cs="Arial"/>
                <w:sz w:val="20"/>
                <w:szCs w:val="20"/>
              </w:rPr>
              <w:t>setelah</w:t>
            </w:r>
            <w:proofErr w:type="spellEnd"/>
            <w:r w:rsidRPr="00154097">
              <w:rPr>
                <w:rFonts w:cs="Arial"/>
                <w:sz w:val="20"/>
                <w:szCs w:val="20"/>
              </w:rPr>
              <w:t xml:space="preserve"> </w:t>
            </w:r>
            <w:proofErr w:type="spellStart"/>
            <w:r w:rsidRPr="00154097">
              <w:rPr>
                <w:rFonts w:cs="Arial"/>
                <w:sz w:val="20"/>
                <w:szCs w:val="20"/>
              </w:rPr>
              <w:t>dijelaskan</w:t>
            </w:r>
            <w:proofErr w:type="spellEnd"/>
            <w:r w:rsidRPr="00154097">
              <w:rPr>
                <w:rFonts w:cs="Arial"/>
                <w:sz w:val="20"/>
                <w:szCs w:val="20"/>
              </w:rPr>
              <w:t xml:space="preserve"> (79%)</w:t>
            </w:r>
          </w:p>
          <w:p w14:paraId="1ADE46F5" w14:textId="77777777" w:rsidR="008238A5" w:rsidRPr="00154097" w:rsidRDefault="008238A5" w:rsidP="009F66A4">
            <w:pPr>
              <w:pStyle w:val="TableParagraph"/>
              <w:spacing w:line="235" w:lineRule="auto"/>
              <w:ind w:left="450" w:right="357" w:hanging="270"/>
              <w:rPr>
                <w:rFonts w:cs="Arial"/>
                <w:sz w:val="20"/>
                <w:szCs w:val="20"/>
              </w:rPr>
            </w:pPr>
            <w:r w:rsidRPr="00154097">
              <w:rPr>
                <w:rFonts w:cs="Arial"/>
                <w:sz w:val="20"/>
                <w:szCs w:val="20"/>
              </w:rPr>
              <w:t xml:space="preserve">b. 7 </w:t>
            </w:r>
            <w:proofErr w:type="spellStart"/>
            <w:r w:rsidRPr="00154097">
              <w:rPr>
                <w:rFonts w:cs="Arial"/>
                <w:sz w:val="20"/>
                <w:szCs w:val="20"/>
              </w:rPr>
              <w:t>debitur</w:t>
            </w:r>
            <w:proofErr w:type="spellEnd"/>
            <w:r w:rsidRPr="00154097">
              <w:rPr>
                <w:rFonts w:cs="Arial"/>
                <w:sz w:val="20"/>
                <w:szCs w:val="20"/>
              </w:rPr>
              <w:t xml:space="preserve"> non-KKI </w:t>
            </w:r>
            <w:proofErr w:type="spellStart"/>
            <w:r w:rsidRPr="00154097">
              <w:rPr>
                <w:rFonts w:cs="Arial"/>
                <w:sz w:val="20"/>
                <w:szCs w:val="20"/>
              </w:rPr>
              <w:t>tertarik</w:t>
            </w:r>
            <w:proofErr w:type="spellEnd"/>
            <w:r w:rsidRPr="00154097">
              <w:rPr>
                <w:rFonts w:cs="Arial"/>
                <w:sz w:val="20"/>
                <w:szCs w:val="20"/>
              </w:rPr>
              <w:t xml:space="preserve"> </w:t>
            </w:r>
            <w:proofErr w:type="spellStart"/>
            <w:r w:rsidRPr="00154097">
              <w:rPr>
                <w:rFonts w:cs="Arial"/>
                <w:sz w:val="20"/>
                <w:szCs w:val="20"/>
              </w:rPr>
              <w:t>untuk</w:t>
            </w:r>
            <w:proofErr w:type="spellEnd"/>
            <w:r w:rsidRPr="00154097">
              <w:rPr>
                <w:rFonts w:cs="Arial"/>
                <w:sz w:val="20"/>
                <w:szCs w:val="20"/>
              </w:rPr>
              <w:t xml:space="preserve"> Take Over </w:t>
            </w:r>
            <w:proofErr w:type="spellStart"/>
            <w:r w:rsidRPr="00154097">
              <w:rPr>
                <w:rFonts w:cs="Arial"/>
                <w:sz w:val="20"/>
                <w:szCs w:val="20"/>
              </w:rPr>
              <w:t>kredit</w:t>
            </w:r>
            <w:proofErr w:type="spellEnd"/>
            <w:r w:rsidRPr="00154097">
              <w:rPr>
                <w:rFonts w:cs="Arial"/>
                <w:sz w:val="20"/>
                <w:szCs w:val="20"/>
              </w:rPr>
              <w:t xml:space="preserve"> </w:t>
            </w:r>
            <w:proofErr w:type="spellStart"/>
            <w:r w:rsidRPr="00154097">
              <w:rPr>
                <w:rFonts w:cs="Arial"/>
                <w:sz w:val="20"/>
                <w:szCs w:val="20"/>
              </w:rPr>
              <w:t>dari</w:t>
            </w:r>
            <w:proofErr w:type="spellEnd"/>
            <w:r w:rsidRPr="00154097">
              <w:rPr>
                <w:rFonts w:cs="Arial"/>
                <w:sz w:val="20"/>
                <w:szCs w:val="20"/>
              </w:rPr>
              <w:t xml:space="preserve"> Bank lain </w:t>
            </w:r>
            <w:proofErr w:type="spellStart"/>
            <w:r w:rsidRPr="00154097">
              <w:rPr>
                <w:rFonts w:cs="Arial"/>
                <w:sz w:val="20"/>
                <w:szCs w:val="20"/>
              </w:rPr>
              <w:t>ke</w:t>
            </w:r>
            <w:proofErr w:type="spellEnd"/>
            <w:r w:rsidRPr="00154097">
              <w:rPr>
                <w:rFonts w:cs="Arial"/>
                <w:sz w:val="20"/>
                <w:szCs w:val="20"/>
              </w:rPr>
              <w:t xml:space="preserve"> KKI</w:t>
            </w:r>
          </w:p>
          <w:p w14:paraId="5C54DE06" w14:textId="77777777" w:rsidR="008238A5" w:rsidRPr="00154097" w:rsidRDefault="008238A5" w:rsidP="009F66A4">
            <w:pPr>
              <w:pStyle w:val="TableParagraph"/>
              <w:spacing w:line="235" w:lineRule="auto"/>
              <w:ind w:left="450" w:right="357" w:hanging="270"/>
              <w:rPr>
                <w:rFonts w:cs="Arial"/>
                <w:sz w:val="20"/>
                <w:szCs w:val="20"/>
              </w:rPr>
            </w:pPr>
            <w:r w:rsidRPr="00154097">
              <w:rPr>
                <w:rFonts w:cs="Arial"/>
                <w:sz w:val="20"/>
                <w:szCs w:val="20"/>
              </w:rPr>
              <w:t xml:space="preserve">c. </w:t>
            </w:r>
            <w:proofErr w:type="spellStart"/>
            <w:r w:rsidRPr="00154097">
              <w:rPr>
                <w:rFonts w:cs="Arial"/>
                <w:sz w:val="20"/>
                <w:szCs w:val="20"/>
              </w:rPr>
              <w:t>Kepuasan</w:t>
            </w:r>
            <w:proofErr w:type="spellEnd"/>
            <w:r w:rsidRPr="00154097">
              <w:rPr>
                <w:rFonts w:cs="Arial"/>
                <w:sz w:val="20"/>
                <w:szCs w:val="20"/>
              </w:rPr>
              <w:t xml:space="preserve"> </w:t>
            </w:r>
            <w:proofErr w:type="spellStart"/>
            <w:r w:rsidRPr="00154097">
              <w:rPr>
                <w:rFonts w:cs="Arial"/>
                <w:sz w:val="20"/>
                <w:szCs w:val="20"/>
              </w:rPr>
              <w:t>debitur</w:t>
            </w:r>
            <w:proofErr w:type="spellEnd"/>
            <w:r w:rsidRPr="00154097">
              <w:rPr>
                <w:rFonts w:cs="Arial"/>
                <w:sz w:val="20"/>
                <w:szCs w:val="20"/>
              </w:rPr>
              <w:t xml:space="preserve"> KKI (91%) </w:t>
            </w:r>
            <w:proofErr w:type="spellStart"/>
            <w:r w:rsidRPr="00154097">
              <w:rPr>
                <w:rFonts w:cs="Arial"/>
                <w:sz w:val="20"/>
                <w:szCs w:val="20"/>
              </w:rPr>
              <w:t>terhadap</w:t>
            </w:r>
            <w:proofErr w:type="spellEnd"/>
            <w:r w:rsidRPr="00154097">
              <w:rPr>
                <w:rFonts w:cs="Arial"/>
                <w:sz w:val="20"/>
                <w:szCs w:val="20"/>
              </w:rPr>
              <w:t xml:space="preserve"> </w:t>
            </w:r>
            <w:proofErr w:type="spellStart"/>
            <w:r w:rsidRPr="00154097">
              <w:rPr>
                <w:rFonts w:cs="Arial"/>
                <w:sz w:val="20"/>
                <w:szCs w:val="20"/>
              </w:rPr>
              <w:t>kredit</w:t>
            </w:r>
            <w:proofErr w:type="spellEnd"/>
            <w:r w:rsidRPr="00154097">
              <w:rPr>
                <w:rFonts w:cs="Arial"/>
                <w:sz w:val="20"/>
                <w:szCs w:val="20"/>
              </w:rPr>
              <w:t xml:space="preserve"> &amp; </w:t>
            </w:r>
            <w:proofErr w:type="spellStart"/>
            <w:r w:rsidRPr="00154097">
              <w:rPr>
                <w:rFonts w:cs="Arial"/>
                <w:sz w:val="20"/>
                <w:szCs w:val="20"/>
              </w:rPr>
              <w:t>pelayanannya</w:t>
            </w:r>
            <w:proofErr w:type="spellEnd"/>
          </w:p>
          <w:p w14:paraId="3ED66EC9" w14:textId="77777777" w:rsidR="008238A5" w:rsidRPr="00154097" w:rsidRDefault="008238A5" w:rsidP="009F66A4">
            <w:pPr>
              <w:pStyle w:val="TableParagraph"/>
              <w:spacing w:line="235" w:lineRule="auto"/>
              <w:ind w:left="450" w:right="357" w:hanging="270"/>
              <w:rPr>
                <w:rFonts w:cs="Arial"/>
                <w:sz w:val="20"/>
                <w:szCs w:val="20"/>
              </w:rPr>
            </w:pPr>
            <w:r w:rsidRPr="00154097">
              <w:rPr>
                <w:rFonts w:cs="Arial"/>
                <w:sz w:val="20"/>
                <w:szCs w:val="20"/>
              </w:rPr>
              <w:t xml:space="preserve">d. </w:t>
            </w:r>
            <w:proofErr w:type="spellStart"/>
            <w:r w:rsidRPr="00154097">
              <w:rPr>
                <w:rFonts w:cs="Arial"/>
                <w:sz w:val="20"/>
                <w:szCs w:val="20"/>
              </w:rPr>
              <w:t>Debitur</w:t>
            </w:r>
            <w:proofErr w:type="spellEnd"/>
            <w:r w:rsidRPr="00154097">
              <w:rPr>
                <w:rFonts w:cs="Arial"/>
                <w:sz w:val="20"/>
                <w:szCs w:val="20"/>
              </w:rPr>
              <w:t xml:space="preserve"> &amp; non-</w:t>
            </w:r>
            <w:proofErr w:type="spellStart"/>
            <w:r w:rsidRPr="00154097">
              <w:rPr>
                <w:rFonts w:cs="Arial"/>
                <w:sz w:val="20"/>
                <w:szCs w:val="20"/>
              </w:rPr>
              <w:t>debitur</w:t>
            </w:r>
            <w:proofErr w:type="spellEnd"/>
            <w:r w:rsidRPr="00154097">
              <w:rPr>
                <w:rFonts w:cs="Arial"/>
                <w:sz w:val="20"/>
                <w:szCs w:val="20"/>
              </w:rPr>
              <w:t xml:space="preserve"> </w:t>
            </w:r>
            <w:proofErr w:type="spellStart"/>
            <w:r w:rsidRPr="00154097">
              <w:rPr>
                <w:rFonts w:cs="Arial"/>
                <w:sz w:val="20"/>
                <w:szCs w:val="20"/>
              </w:rPr>
              <w:t>mau</w:t>
            </w:r>
            <w:proofErr w:type="spellEnd"/>
            <w:r w:rsidRPr="00154097">
              <w:rPr>
                <w:rFonts w:cs="Arial"/>
                <w:sz w:val="20"/>
                <w:szCs w:val="20"/>
              </w:rPr>
              <w:t xml:space="preserve"> </w:t>
            </w:r>
            <w:proofErr w:type="spellStart"/>
            <w:r w:rsidRPr="00154097">
              <w:rPr>
                <w:rFonts w:cs="Arial"/>
                <w:sz w:val="20"/>
                <w:szCs w:val="20"/>
              </w:rPr>
              <w:t>merekomendasikan</w:t>
            </w:r>
            <w:proofErr w:type="spellEnd"/>
            <w:r w:rsidRPr="00154097">
              <w:rPr>
                <w:rFonts w:cs="Arial"/>
                <w:sz w:val="20"/>
                <w:szCs w:val="20"/>
              </w:rPr>
              <w:t xml:space="preserve"> KKI </w:t>
            </w:r>
            <w:proofErr w:type="spellStart"/>
            <w:r w:rsidRPr="00154097">
              <w:rPr>
                <w:rFonts w:cs="Arial"/>
                <w:sz w:val="20"/>
                <w:szCs w:val="20"/>
              </w:rPr>
              <w:t>kepada</w:t>
            </w:r>
            <w:proofErr w:type="spellEnd"/>
            <w:r w:rsidRPr="00154097">
              <w:rPr>
                <w:rFonts w:cs="Arial"/>
                <w:sz w:val="20"/>
                <w:szCs w:val="20"/>
              </w:rPr>
              <w:t xml:space="preserve"> orang lain (61%)</w:t>
            </w:r>
          </w:p>
          <w:p w14:paraId="4364F05B" w14:textId="77777777" w:rsidR="008238A5" w:rsidRPr="00154097" w:rsidRDefault="008238A5" w:rsidP="009F66A4">
            <w:pPr>
              <w:pStyle w:val="TableParagraph"/>
              <w:spacing w:line="235" w:lineRule="auto"/>
              <w:ind w:left="450" w:right="357" w:hanging="270"/>
              <w:rPr>
                <w:rFonts w:cs="Arial"/>
                <w:sz w:val="20"/>
                <w:szCs w:val="20"/>
                <w:lang w:val="pt-PT"/>
              </w:rPr>
            </w:pPr>
            <w:r w:rsidRPr="00154097">
              <w:rPr>
                <w:rFonts w:cs="Arial"/>
                <w:sz w:val="20"/>
                <w:szCs w:val="20"/>
                <w:lang w:val="pt-PT"/>
              </w:rPr>
              <w:t>e. KKI berdampak pada usaha UMKM (27 debitur)</w:t>
            </w:r>
          </w:p>
          <w:p w14:paraId="1265BD03" w14:textId="77777777" w:rsidR="008238A5" w:rsidRPr="00154097" w:rsidRDefault="008238A5" w:rsidP="009F66A4">
            <w:pPr>
              <w:pStyle w:val="TableParagraph"/>
              <w:spacing w:line="235" w:lineRule="auto"/>
              <w:ind w:left="180" w:right="357"/>
              <w:rPr>
                <w:rFonts w:cs="Arial"/>
                <w:iCs/>
                <w:sz w:val="20"/>
                <w:szCs w:val="20"/>
                <w:lang w:val="pt-PT"/>
              </w:rPr>
            </w:pPr>
          </w:p>
        </w:tc>
        <w:tc>
          <w:tcPr>
            <w:tcW w:w="4782" w:type="dxa"/>
            <w:tcBorders>
              <w:top w:val="nil"/>
            </w:tcBorders>
          </w:tcPr>
          <w:p w14:paraId="6410C96B" w14:textId="77777777" w:rsidR="008238A5" w:rsidRPr="00154097" w:rsidRDefault="008238A5" w:rsidP="009F66A4">
            <w:pPr>
              <w:pStyle w:val="TableParagraph"/>
              <w:spacing w:line="235" w:lineRule="auto"/>
              <w:ind w:left="180" w:right="357"/>
              <w:rPr>
                <w:rFonts w:cs="Arial"/>
                <w:iCs/>
                <w:sz w:val="20"/>
                <w:szCs w:val="20"/>
                <w:lang w:val="pt-PT"/>
              </w:rPr>
            </w:pPr>
          </w:p>
          <w:p w14:paraId="730C09F3" w14:textId="77777777" w:rsidR="008238A5" w:rsidRPr="00154097" w:rsidRDefault="008238A5" w:rsidP="009F66A4">
            <w:pPr>
              <w:pStyle w:val="TableParagraph"/>
              <w:spacing w:line="235" w:lineRule="auto"/>
              <w:ind w:left="372" w:right="357" w:hanging="192"/>
              <w:rPr>
                <w:rFonts w:cs="Arial"/>
                <w:sz w:val="20"/>
                <w:szCs w:val="20"/>
              </w:rPr>
            </w:pPr>
            <w:r w:rsidRPr="00154097">
              <w:rPr>
                <w:rFonts w:cs="Arial"/>
                <w:sz w:val="20"/>
                <w:szCs w:val="20"/>
              </w:rPr>
              <w:t xml:space="preserve">a. Decision making </w:t>
            </w:r>
            <w:proofErr w:type="spellStart"/>
            <w:r w:rsidRPr="00154097">
              <w:rPr>
                <w:rFonts w:cs="Arial"/>
                <w:sz w:val="20"/>
                <w:szCs w:val="20"/>
              </w:rPr>
              <w:t>pengajuan</w:t>
            </w:r>
            <w:proofErr w:type="spellEnd"/>
            <w:r w:rsidRPr="00154097">
              <w:rPr>
                <w:rFonts w:cs="Arial"/>
                <w:sz w:val="20"/>
                <w:szCs w:val="20"/>
              </w:rPr>
              <w:t xml:space="preserve">/take over </w:t>
            </w:r>
            <w:proofErr w:type="spellStart"/>
            <w:r w:rsidRPr="00154097">
              <w:rPr>
                <w:rFonts w:cs="Arial"/>
                <w:sz w:val="20"/>
                <w:szCs w:val="20"/>
              </w:rPr>
              <w:t>ke</w:t>
            </w:r>
            <w:proofErr w:type="spellEnd"/>
            <w:r w:rsidRPr="00154097">
              <w:rPr>
                <w:rFonts w:cs="Arial"/>
                <w:sz w:val="20"/>
                <w:szCs w:val="20"/>
              </w:rPr>
              <w:t xml:space="preserve"> KKI </w:t>
            </w:r>
            <w:proofErr w:type="spellStart"/>
            <w:r w:rsidRPr="00154097">
              <w:rPr>
                <w:rFonts w:cs="Arial"/>
                <w:sz w:val="20"/>
                <w:szCs w:val="20"/>
              </w:rPr>
              <w:t>masih</w:t>
            </w:r>
            <w:proofErr w:type="spellEnd"/>
            <w:r w:rsidRPr="00154097">
              <w:rPr>
                <w:rFonts w:cs="Arial"/>
                <w:sz w:val="20"/>
                <w:szCs w:val="20"/>
              </w:rPr>
              <w:t xml:space="preserve"> </w:t>
            </w:r>
            <w:proofErr w:type="spellStart"/>
            <w:r w:rsidRPr="00154097">
              <w:rPr>
                <w:rFonts w:cs="Arial"/>
                <w:sz w:val="20"/>
                <w:szCs w:val="20"/>
              </w:rPr>
              <w:t>rendah</w:t>
            </w:r>
            <w:proofErr w:type="spellEnd"/>
            <w:r w:rsidRPr="00154097">
              <w:rPr>
                <w:rFonts w:cs="Arial"/>
                <w:sz w:val="20"/>
                <w:szCs w:val="20"/>
              </w:rPr>
              <w:t xml:space="preserve"> (68%) dan </w:t>
            </w:r>
            <w:proofErr w:type="spellStart"/>
            <w:r w:rsidRPr="00154097">
              <w:rPr>
                <w:rFonts w:cs="Arial"/>
                <w:sz w:val="20"/>
                <w:szCs w:val="20"/>
              </w:rPr>
              <w:t>lebih</w:t>
            </w:r>
            <w:proofErr w:type="spellEnd"/>
            <w:r w:rsidRPr="00154097">
              <w:rPr>
                <w:rFonts w:cs="Arial"/>
                <w:sz w:val="20"/>
                <w:szCs w:val="20"/>
              </w:rPr>
              <w:t xml:space="preserve"> prefer </w:t>
            </w:r>
            <w:proofErr w:type="spellStart"/>
            <w:r w:rsidRPr="00154097">
              <w:rPr>
                <w:rFonts w:cs="Arial"/>
                <w:sz w:val="20"/>
                <w:szCs w:val="20"/>
              </w:rPr>
              <w:t>ke</w:t>
            </w:r>
            <w:proofErr w:type="spellEnd"/>
            <w:r w:rsidRPr="00154097">
              <w:rPr>
                <w:rFonts w:cs="Arial"/>
                <w:sz w:val="20"/>
                <w:szCs w:val="20"/>
              </w:rPr>
              <w:t xml:space="preserve"> bank lain</w:t>
            </w:r>
          </w:p>
          <w:p w14:paraId="2FE6A7B0" w14:textId="77777777" w:rsidR="008238A5" w:rsidRPr="00154097" w:rsidRDefault="008238A5" w:rsidP="009F66A4">
            <w:pPr>
              <w:pStyle w:val="TableParagraph"/>
              <w:spacing w:line="235" w:lineRule="auto"/>
              <w:ind w:left="372" w:right="357" w:hanging="192"/>
              <w:rPr>
                <w:rFonts w:cs="Arial"/>
                <w:sz w:val="20"/>
                <w:szCs w:val="20"/>
              </w:rPr>
            </w:pPr>
            <w:r w:rsidRPr="00154097">
              <w:rPr>
                <w:rFonts w:cs="Arial"/>
                <w:sz w:val="20"/>
                <w:szCs w:val="20"/>
              </w:rPr>
              <w:t xml:space="preserve">b. </w:t>
            </w:r>
            <w:proofErr w:type="spellStart"/>
            <w:r w:rsidRPr="00154097">
              <w:rPr>
                <w:rFonts w:cs="Arial"/>
                <w:sz w:val="20"/>
                <w:szCs w:val="20"/>
              </w:rPr>
              <w:t>Kredit</w:t>
            </w:r>
            <w:proofErr w:type="spellEnd"/>
            <w:r w:rsidRPr="00154097">
              <w:rPr>
                <w:rFonts w:cs="Arial"/>
                <w:sz w:val="20"/>
                <w:szCs w:val="20"/>
              </w:rPr>
              <w:t xml:space="preserve"> </w:t>
            </w:r>
            <w:proofErr w:type="spellStart"/>
            <w:r w:rsidRPr="00154097">
              <w:rPr>
                <w:rFonts w:cs="Arial"/>
                <w:sz w:val="20"/>
                <w:szCs w:val="20"/>
              </w:rPr>
              <w:t>tidak</w:t>
            </w:r>
            <w:proofErr w:type="spellEnd"/>
            <w:r w:rsidRPr="00154097">
              <w:rPr>
                <w:rFonts w:cs="Arial"/>
                <w:sz w:val="20"/>
                <w:szCs w:val="20"/>
              </w:rPr>
              <w:t xml:space="preserve"> </w:t>
            </w:r>
            <w:proofErr w:type="spellStart"/>
            <w:r w:rsidRPr="00154097">
              <w:rPr>
                <w:rFonts w:cs="Arial"/>
                <w:sz w:val="20"/>
                <w:szCs w:val="20"/>
              </w:rPr>
              <w:t>dimanfaatkan</w:t>
            </w:r>
            <w:proofErr w:type="spellEnd"/>
            <w:r w:rsidRPr="00154097">
              <w:rPr>
                <w:rFonts w:cs="Arial"/>
                <w:sz w:val="20"/>
                <w:szCs w:val="20"/>
              </w:rPr>
              <w:t xml:space="preserve"> </w:t>
            </w:r>
            <w:proofErr w:type="spellStart"/>
            <w:r w:rsidRPr="00154097">
              <w:rPr>
                <w:rFonts w:cs="Arial"/>
                <w:sz w:val="20"/>
                <w:szCs w:val="20"/>
              </w:rPr>
              <w:t>untuk</w:t>
            </w:r>
            <w:proofErr w:type="spellEnd"/>
            <w:r w:rsidRPr="00154097">
              <w:rPr>
                <w:rFonts w:cs="Arial"/>
                <w:sz w:val="20"/>
                <w:szCs w:val="20"/>
              </w:rPr>
              <w:t xml:space="preserve"> </w:t>
            </w:r>
            <w:proofErr w:type="spellStart"/>
            <w:r w:rsidRPr="00154097">
              <w:rPr>
                <w:rFonts w:cs="Arial"/>
                <w:sz w:val="20"/>
                <w:szCs w:val="20"/>
              </w:rPr>
              <w:t>pengembangan</w:t>
            </w:r>
            <w:proofErr w:type="spellEnd"/>
            <w:r w:rsidRPr="00154097">
              <w:rPr>
                <w:rFonts w:cs="Arial"/>
                <w:sz w:val="20"/>
                <w:szCs w:val="20"/>
              </w:rPr>
              <w:t xml:space="preserve"> </w:t>
            </w:r>
            <w:proofErr w:type="spellStart"/>
            <w:r w:rsidRPr="00154097">
              <w:rPr>
                <w:rFonts w:cs="Arial"/>
                <w:sz w:val="20"/>
                <w:szCs w:val="20"/>
              </w:rPr>
              <w:t>usaha</w:t>
            </w:r>
            <w:proofErr w:type="spellEnd"/>
          </w:p>
          <w:p w14:paraId="3EBBE0E1" w14:textId="77777777" w:rsidR="008238A5" w:rsidRPr="00154097" w:rsidRDefault="008238A5" w:rsidP="009F66A4">
            <w:pPr>
              <w:pStyle w:val="TableParagraph"/>
              <w:spacing w:line="235" w:lineRule="auto"/>
              <w:ind w:left="372" w:right="357" w:hanging="192"/>
              <w:rPr>
                <w:rFonts w:cs="Arial"/>
                <w:sz w:val="20"/>
                <w:szCs w:val="20"/>
              </w:rPr>
            </w:pPr>
            <w:r w:rsidRPr="00154097">
              <w:rPr>
                <w:rFonts w:cs="Arial"/>
                <w:sz w:val="20"/>
                <w:szCs w:val="20"/>
              </w:rPr>
              <w:t xml:space="preserve">c. </w:t>
            </w:r>
            <w:proofErr w:type="spellStart"/>
            <w:r w:rsidRPr="00154097">
              <w:rPr>
                <w:rFonts w:cs="Arial"/>
                <w:sz w:val="20"/>
                <w:szCs w:val="20"/>
              </w:rPr>
              <w:t>Kekhawatiran</w:t>
            </w:r>
            <w:proofErr w:type="spellEnd"/>
            <w:r w:rsidRPr="00154097">
              <w:rPr>
                <w:rFonts w:cs="Arial"/>
                <w:sz w:val="20"/>
                <w:szCs w:val="20"/>
              </w:rPr>
              <w:t xml:space="preserve"> </w:t>
            </w:r>
            <w:proofErr w:type="spellStart"/>
            <w:r w:rsidRPr="00154097">
              <w:rPr>
                <w:rFonts w:cs="Arial"/>
                <w:sz w:val="20"/>
                <w:szCs w:val="20"/>
              </w:rPr>
              <w:t>calon</w:t>
            </w:r>
            <w:proofErr w:type="spellEnd"/>
            <w:r w:rsidRPr="00154097">
              <w:rPr>
                <w:rFonts w:cs="Arial"/>
                <w:sz w:val="20"/>
                <w:szCs w:val="20"/>
              </w:rPr>
              <w:t xml:space="preserve"> </w:t>
            </w:r>
            <w:proofErr w:type="spellStart"/>
            <w:r w:rsidRPr="00154097">
              <w:rPr>
                <w:rFonts w:cs="Arial"/>
                <w:sz w:val="20"/>
                <w:szCs w:val="20"/>
              </w:rPr>
              <w:t>debitur</w:t>
            </w:r>
            <w:proofErr w:type="spellEnd"/>
            <w:r w:rsidRPr="00154097">
              <w:rPr>
                <w:rFonts w:cs="Arial"/>
                <w:sz w:val="20"/>
                <w:szCs w:val="20"/>
              </w:rPr>
              <w:t xml:space="preserve"> </w:t>
            </w:r>
            <w:proofErr w:type="spellStart"/>
            <w:r w:rsidRPr="00154097">
              <w:rPr>
                <w:rFonts w:cs="Arial"/>
                <w:sz w:val="20"/>
                <w:szCs w:val="20"/>
              </w:rPr>
              <w:t>untuk</w:t>
            </w:r>
            <w:proofErr w:type="spellEnd"/>
            <w:r w:rsidRPr="00154097">
              <w:rPr>
                <w:rFonts w:cs="Arial"/>
                <w:sz w:val="20"/>
                <w:szCs w:val="20"/>
              </w:rPr>
              <w:t xml:space="preserve"> take over </w:t>
            </w:r>
            <w:proofErr w:type="spellStart"/>
            <w:r w:rsidRPr="00154097">
              <w:rPr>
                <w:rFonts w:cs="Arial"/>
                <w:sz w:val="20"/>
                <w:szCs w:val="20"/>
              </w:rPr>
              <w:t>ke</w:t>
            </w:r>
            <w:proofErr w:type="spellEnd"/>
            <w:r w:rsidRPr="00154097">
              <w:rPr>
                <w:rFonts w:cs="Arial"/>
                <w:sz w:val="20"/>
                <w:szCs w:val="20"/>
              </w:rPr>
              <w:t xml:space="preserve"> KKI </w:t>
            </w:r>
            <w:proofErr w:type="spellStart"/>
            <w:r w:rsidRPr="00154097">
              <w:rPr>
                <w:rFonts w:cs="Arial"/>
                <w:sz w:val="20"/>
                <w:szCs w:val="20"/>
              </w:rPr>
              <w:t>karena</w:t>
            </w:r>
            <w:proofErr w:type="spellEnd"/>
            <w:r w:rsidRPr="00154097">
              <w:rPr>
                <w:rFonts w:cs="Arial"/>
                <w:sz w:val="20"/>
                <w:szCs w:val="20"/>
              </w:rPr>
              <w:t xml:space="preserve"> blacklist </w:t>
            </w:r>
            <w:proofErr w:type="spellStart"/>
            <w:r w:rsidRPr="00154097">
              <w:rPr>
                <w:rFonts w:cs="Arial"/>
                <w:sz w:val="20"/>
                <w:szCs w:val="20"/>
              </w:rPr>
              <w:t>portofolio</w:t>
            </w:r>
            <w:proofErr w:type="spellEnd"/>
            <w:r w:rsidRPr="00154097">
              <w:rPr>
                <w:rFonts w:cs="Arial"/>
                <w:sz w:val="20"/>
                <w:szCs w:val="20"/>
              </w:rPr>
              <w:t xml:space="preserve"> bank </w:t>
            </w:r>
            <w:proofErr w:type="spellStart"/>
            <w:r w:rsidRPr="00154097">
              <w:rPr>
                <w:rFonts w:cs="Arial"/>
                <w:sz w:val="20"/>
                <w:szCs w:val="20"/>
              </w:rPr>
              <w:t>sebelumnya</w:t>
            </w:r>
            <w:proofErr w:type="spellEnd"/>
          </w:p>
          <w:p w14:paraId="48AEFEB1" w14:textId="77777777" w:rsidR="008238A5" w:rsidRPr="00154097" w:rsidRDefault="008238A5" w:rsidP="009F66A4">
            <w:pPr>
              <w:pStyle w:val="TableParagraph"/>
              <w:spacing w:line="235" w:lineRule="auto"/>
              <w:ind w:left="372" w:right="357" w:hanging="192"/>
              <w:rPr>
                <w:rFonts w:cs="Arial"/>
                <w:sz w:val="20"/>
                <w:szCs w:val="20"/>
                <w:lang w:val="pt-PT"/>
              </w:rPr>
            </w:pPr>
            <w:r w:rsidRPr="00154097">
              <w:rPr>
                <w:rFonts w:cs="Arial"/>
                <w:sz w:val="20"/>
                <w:szCs w:val="20"/>
                <w:lang w:val="pt-PT"/>
              </w:rPr>
              <w:t>d. Jumlah kredit belum mencukupi kata pedagang pasar non-debitur</w:t>
            </w:r>
          </w:p>
          <w:p w14:paraId="7C6D95CD" w14:textId="77777777" w:rsidR="008238A5" w:rsidRPr="00154097" w:rsidRDefault="008238A5" w:rsidP="009F66A4">
            <w:pPr>
              <w:pStyle w:val="TableParagraph"/>
              <w:spacing w:line="235" w:lineRule="auto"/>
              <w:ind w:left="372" w:right="357" w:hanging="192"/>
              <w:rPr>
                <w:rFonts w:cs="Arial"/>
                <w:sz w:val="20"/>
                <w:szCs w:val="20"/>
              </w:rPr>
            </w:pPr>
            <w:r w:rsidRPr="00154097">
              <w:rPr>
                <w:rFonts w:cs="Arial"/>
                <w:sz w:val="20"/>
                <w:szCs w:val="20"/>
              </w:rPr>
              <w:t xml:space="preserve">e. Kurang </w:t>
            </w:r>
            <w:proofErr w:type="spellStart"/>
            <w:r w:rsidRPr="00154097">
              <w:rPr>
                <w:rFonts w:cs="Arial"/>
                <w:sz w:val="20"/>
                <w:szCs w:val="20"/>
              </w:rPr>
              <w:t>literasi</w:t>
            </w:r>
            <w:proofErr w:type="spellEnd"/>
            <w:r w:rsidRPr="00154097">
              <w:rPr>
                <w:rFonts w:cs="Arial"/>
                <w:sz w:val="20"/>
                <w:szCs w:val="20"/>
              </w:rPr>
              <w:t xml:space="preserve"> </w:t>
            </w:r>
            <w:proofErr w:type="spellStart"/>
            <w:r w:rsidRPr="00154097">
              <w:rPr>
                <w:rFonts w:cs="Arial"/>
                <w:sz w:val="20"/>
                <w:szCs w:val="20"/>
              </w:rPr>
              <w:t>masyarakat</w:t>
            </w:r>
            <w:proofErr w:type="spellEnd"/>
            <w:r w:rsidRPr="00154097">
              <w:rPr>
                <w:rFonts w:cs="Arial"/>
                <w:sz w:val="20"/>
                <w:szCs w:val="20"/>
              </w:rPr>
              <w:t xml:space="preserve"> (</w:t>
            </w:r>
            <w:proofErr w:type="spellStart"/>
            <w:r w:rsidRPr="00154097">
              <w:rPr>
                <w:rFonts w:cs="Arial"/>
                <w:sz w:val="20"/>
                <w:szCs w:val="20"/>
              </w:rPr>
              <w:t>perlu</w:t>
            </w:r>
            <w:proofErr w:type="spellEnd"/>
            <w:r w:rsidRPr="00154097">
              <w:rPr>
                <w:rFonts w:cs="Arial"/>
                <w:sz w:val="20"/>
                <w:szCs w:val="20"/>
              </w:rPr>
              <w:t xml:space="preserve"> </w:t>
            </w:r>
            <w:proofErr w:type="spellStart"/>
            <w:r w:rsidRPr="00154097">
              <w:rPr>
                <w:rFonts w:cs="Arial"/>
                <w:sz w:val="20"/>
                <w:szCs w:val="20"/>
              </w:rPr>
              <w:t>riset</w:t>
            </w:r>
            <w:proofErr w:type="spellEnd"/>
            <w:r w:rsidRPr="00154097">
              <w:rPr>
                <w:rFonts w:cs="Arial"/>
                <w:sz w:val="20"/>
                <w:szCs w:val="20"/>
              </w:rPr>
              <w:t>)</w:t>
            </w:r>
          </w:p>
          <w:p w14:paraId="1318E0F2" w14:textId="77777777" w:rsidR="008238A5" w:rsidRPr="00154097" w:rsidRDefault="008238A5" w:rsidP="009F66A4">
            <w:pPr>
              <w:pStyle w:val="TableParagraph"/>
              <w:spacing w:line="235" w:lineRule="auto"/>
              <w:ind w:left="372" w:right="357" w:hanging="192"/>
              <w:rPr>
                <w:rFonts w:cs="Arial"/>
                <w:sz w:val="20"/>
                <w:szCs w:val="20"/>
              </w:rPr>
            </w:pPr>
            <w:r w:rsidRPr="00154097">
              <w:rPr>
                <w:rFonts w:cs="Arial"/>
                <w:sz w:val="20"/>
                <w:szCs w:val="20"/>
              </w:rPr>
              <w:t xml:space="preserve">f. </w:t>
            </w:r>
            <w:proofErr w:type="spellStart"/>
            <w:r w:rsidRPr="00154097">
              <w:rPr>
                <w:rFonts w:cs="Arial"/>
                <w:sz w:val="20"/>
                <w:szCs w:val="20"/>
              </w:rPr>
              <w:t>Kekhawatiran</w:t>
            </w:r>
            <w:proofErr w:type="spellEnd"/>
            <w:r w:rsidRPr="00154097">
              <w:rPr>
                <w:rFonts w:cs="Arial"/>
                <w:sz w:val="20"/>
                <w:szCs w:val="20"/>
              </w:rPr>
              <w:t xml:space="preserve"> discontinue program KKI </w:t>
            </w:r>
            <w:proofErr w:type="spellStart"/>
            <w:r w:rsidRPr="00154097">
              <w:rPr>
                <w:rFonts w:cs="Arial"/>
                <w:sz w:val="20"/>
                <w:szCs w:val="20"/>
              </w:rPr>
              <w:t>karena</w:t>
            </w:r>
            <w:proofErr w:type="spellEnd"/>
            <w:r w:rsidRPr="00154097">
              <w:rPr>
                <w:rFonts w:cs="Arial"/>
                <w:sz w:val="20"/>
                <w:szCs w:val="20"/>
              </w:rPr>
              <w:t xml:space="preserve"> </w:t>
            </w:r>
            <w:proofErr w:type="spellStart"/>
            <w:r w:rsidRPr="00154097">
              <w:rPr>
                <w:rFonts w:cs="Arial"/>
                <w:sz w:val="20"/>
                <w:szCs w:val="20"/>
              </w:rPr>
              <w:t>perubahan</w:t>
            </w:r>
            <w:proofErr w:type="spellEnd"/>
            <w:r w:rsidRPr="00154097">
              <w:rPr>
                <w:rFonts w:cs="Arial"/>
                <w:sz w:val="20"/>
                <w:szCs w:val="20"/>
              </w:rPr>
              <w:t xml:space="preserve"> </w:t>
            </w:r>
            <w:proofErr w:type="spellStart"/>
            <w:r w:rsidRPr="00154097">
              <w:rPr>
                <w:rFonts w:cs="Arial"/>
                <w:sz w:val="20"/>
                <w:szCs w:val="20"/>
              </w:rPr>
              <w:t>komposisi</w:t>
            </w:r>
            <w:proofErr w:type="spellEnd"/>
            <w:r w:rsidRPr="00154097">
              <w:rPr>
                <w:rFonts w:cs="Arial"/>
                <w:sz w:val="20"/>
                <w:szCs w:val="20"/>
              </w:rPr>
              <w:t xml:space="preserve"> </w:t>
            </w:r>
            <w:proofErr w:type="spellStart"/>
            <w:r w:rsidRPr="00154097">
              <w:rPr>
                <w:rFonts w:cs="Arial"/>
                <w:sz w:val="20"/>
                <w:szCs w:val="20"/>
              </w:rPr>
              <w:t>pemerintahan</w:t>
            </w:r>
            <w:proofErr w:type="spellEnd"/>
          </w:p>
        </w:tc>
      </w:tr>
    </w:tbl>
    <w:p w14:paraId="38778516" w14:textId="77777777" w:rsidR="008238A5" w:rsidRDefault="008238A5" w:rsidP="00A810C3">
      <w:pPr>
        <w:pStyle w:val="BodyText"/>
        <w:spacing w:line="276" w:lineRule="auto"/>
        <w:ind w:left="143" w:right="38" w:firstLine="719"/>
        <w:jc w:val="both"/>
        <w:rPr>
          <w:lang w:val="id-ID"/>
        </w:rPr>
        <w:sectPr w:rsidR="008238A5" w:rsidSect="008238A5">
          <w:type w:val="continuous"/>
          <w:pgSz w:w="11910" w:h="16840"/>
          <w:pgMar w:top="1040" w:right="992" w:bottom="660" w:left="1275" w:header="746" w:footer="472" w:gutter="0"/>
          <w:cols w:space="720"/>
        </w:sectPr>
      </w:pPr>
    </w:p>
    <w:p w14:paraId="1D8DDBA2" w14:textId="77E6AA4B" w:rsidR="00A810C3" w:rsidRDefault="008238A5" w:rsidP="008238A5">
      <w:pPr>
        <w:pStyle w:val="BodyText"/>
        <w:spacing w:line="276" w:lineRule="auto"/>
        <w:ind w:left="143" w:right="38" w:firstLine="719"/>
        <w:jc w:val="both"/>
        <w:rPr>
          <w:lang w:val="id-ID"/>
        </w:rPr>
      </w:pPr>
      <w:r w:rsidRPr="008238A5">
        <w:rPr>
          <w:lang w:val="id-ID"/>
        </w:rPr>
        <w:t>Analisis SWOT ditujukan untuk membuat rancangan strategi yang</w:t>
      </w:r>
      <w:r>
        <w:rPr>
          <w:lang w:val="id-ID"/>
        </w:rPr>
        <w:t xml:space="preserve"> </w:t>
      </w:r>
      <w:r w:rsidRPr="008238A5">
        <w:rPr>
          <w:lang w:val="id-ID"/>
        </w:rPr>
        <w:t>tepat sasaran, melalui rekomendasi-rekomendasi yang akan diberikan.</w:t>
      </w:r>
      <w:r>
        <w:rPr>
          <w:lang w:val="id-ID"/>
        </w:rPr>
        <w:t xml:space="preserve"> </w:t>
      </w:r>
      <w:r w:rsidRPr="008238A5">
        <w:rPr>
          <w:lang w:val="id-ID"/>
        </w:rPr>
        <w:t>Hasil analisis SWOT merupakan perpaduan kombinasi atau perkawinan</w:t>
      </w:r>
      <w:r>
        <w:rPr>
          <w:lang w:val="id-ID"/>
        </w:rPr>
        <w:t xml:space="preserve"> </w:t>
      </w:r>
      <w:r w:rsidRPr="008238A5">
        <w:rPr>
          <w:lang w:val="id-ID"/>
        </w:rPr>
        <w:t>antar masing-masing komponen di dalamnya. Hasil kominasi di dalam</w:t>
      </w:r>
      <w:r>
        <w:rPr>
          <w:lang w:val="id-ID"/>
        </w:rPr>
        <w:t xml:space="preserve"> </w:t>
      </w:r>
      <w:r w:rsidRPr="008238A5">
        <w:rPr>
          <w:lang w:val="id-ID"/>
        </w:rPr>
        <w:t xml:space="preserve">analisis SWOT kemudian dikeluarkan untuk menyusun </w:t>
      </w:r>
      <w:r w:rsidRPr="008238A5">
        <w:rPr>
          <w:lang w:val="id-ID"/>
        </w:rPr>
        <w:t>strategi untuk</w:t>
      </w:r>
      <w:r>
        <w:rPr>
          <w:lang w:val="id-ID"/>
        </w:rPr>
        <w:t xml:space="preserve"> </w:t>
      </w:r>
      <w:r w:rsidRPr="008238A5">
        <w:rPr>
          <w:lang w:val="id-ID"/>
        </w:rPr>
        <w:t>mengoptimalisasi kebijakan Kredit Kukar Idaman. Strategi yang disusun</w:t>
      </w:r>
      <w:r>
        <w:rPr>
          <w:lang w:val="id-ID"/>
        </w:rPr>
        <w:t xml:space="preserve"> </w:t>
      </w:r>
      <w:r w:rsidRPr="008238A5">
        <w:rPr>
          <w:lang w:val="id-ID"/>
        </w:rPr>
        <w:t>menghasilkan 3 (tiga) tipe rekoemndasi teknis yang berbeda, yaitu</w:t>
      </w:r>
      <w:r>
        <w:rPr>
          <w:lang w:val="id-ID"/>
        </w:rPr>
        <w:t xml:space="preserve"> </w:t>
      </w:r>
      <w:r w:rsidRPr="008238A5">
        <w:rPr>
          <w:lang w:val="id-ID"/>
        </w:rPr>
        <w:t>rekomendasi jangka pendek (1 tahun), rekomendasi jangka menengah</w:t>
      </w:r>
      <w:r>
        <w:rPr>
          <w:lang w:val="id-ID"/>
        </w:rPr>
        <w:t xml:space="preserve"> </w:t>
      </w:r>
      <w:r w:rsidRPr="008238A5">
        <w:rPr>
          <w:lang w:val="id-ID"/>
        </w:rPr>
        <w:t>(5 tahun), dan rekomendasi jangka panjang (20 tahun).</w:t>
      </w:r>
    </w:p>
    <w:p w14:paraId="7BB7890B" w14:textId="77777777" w:rsidR="00154097" w:rsidRDefault="00154097" w:rsidP="008238A5">
      <w:pPr>
        <w:pStyle w:val="BodyText"/>
        <w:spacing w:line="276" w:lineRule="auto"/>
        <w:ind w:left="143" w:right="38" w:firstLine="719"/>
        <w:jc w:val="both"/>
        <w:rPr>
          <w:lang w:val="id-ID"/>
        </w:rPr>
      </w:pPr>
    </w:p>
    <w:p w14:paraId="41FC6D0B" w14:textId="72C49C92" w:rsidR="008238A5" w:rsidRDefault="008238A5" w:rsidP="008238A5">
      <w:pPr>
        <w:pStyle w:val="BodyText"/>
        <w:spacing w:line="276" w:lineRule="auto"/>
        <w:ind w:left="143" w:right="38" w:firstLine="719"/>
        <w:jc w:val="both"/>
        <w:rPr>
          <w:lang w:val="id-ID"/>
        </w:rPr>
      </w:pPr>
      <w:r w:rsidRPr="008238A5">
        <w:rPr>
          <w:lang w:val="id-ID"/>
        </w:rPr>
        <w:lastRenderedPageBreak/>
        <w:t>Strategi yang dihasilkan dari analisis SWOT, yaitu sebagai berikut:</w:t>
      </w:r>
    </w:p>
    <w:p w14:paraId="67184EEA" w14:textId="77777777" w:rsidR="00DA6F8A" w:rsidRPr="008238A5" w:rsidRDefault="00DA6F8A" w:rsidP="008238A5">
      <w:pPr>
        <w:pStyle w:val="BodyText"/>
        <w:spacing w:line="276" w:lineRule="auto"/>
        <w:ind w:left="143" w:right="38" w:firstLine="719"/>
        <w:jc w:val="both"/>
        <w:rPr>
          <w:lang w:val="id-ID"/>
        </w:rPr>
      </w:pPr>
    </w:p>
    <w:p w14:paraId="0BF01C6F" w14:textId="77777777" w:rsidR="008238A5" w:rsidRPr="008238A5" w:rsidRDefault="008238A5" w:rsidP="00DA6F8A">
      <w:pPr>
        <w:pStyle w:val="BodyText"/>
        <w:spacing w:line="276" w:lineRule="auto"/>
        <w:ind w:right="38"/>
        <w:jc w:val="both"/>
        <w:rPr>
          <w:lang w:val="id-ID"/>
        </w:rPr>
      </w:pPr>
      <w:r w:rsidRPr="008238A5">
        <w:rPr>
          <w:lang w:val="id-ID"/>
        </w:rPr>
        <w:t>1. Strategi Jangka Pendek (1 Tahun)</w:t>
      </w:r>
    </w:p>
    <w:p w14:paraId="157F9536" w14:textId="504A92DA" w:rsidR="008238A5" w:rsidRPr="008238A5" w:rsidRDefault="008238A5" w:rsidP="00154097">
      <w:pPr>
        <w:pStyle w:val="BodyText"/>
        <w:numPr>
          <w:ilvl w:val="0"/>
          <w:numId w:val="45"/>
        </w:numPr>
        <w:spacing w:line="276" w:lineRule="auto"/>
        <w:ind w:right="38"/>
        <w:jc w:val="both"/>
        <w:rPr>
          <w:lang w:val="id-ID"/>
        </w:rPr>
      </w:pPr>
      <w:r w:rsidRPr="008238A5">
        <w:rPr>
          <w:lang w:val="id-ID"/>
        </w:rPr>
        <w:t>Strategi Sosialisasi Pro-Aktif per Kecamatan</w:t>
      </w:r>
    </w:p>
    <w:p w14:paraId="4D3F111F" w14:textId="17321EBE" w:rsidR="008238A5" w:rsidRPr="008238A5" w:rsidRDefault="008238A5" w:rsidP="00154097">
      <w:pPr>
        <w:pStyle w:val="BodyText"/>
        <w:numPr>
          <w:ilvl w:val="0"/>
          <w:numId w:val="45"/>
        </w:numPr>
        <w:spacing w:line="276" w:lineRule="auto"/>
        <w:ind w:right="38"/>
        <w:jc w:val="both"/>
        <w:rPr>
          <w:lang w:val="id-ID"/>
        </w:rPr>
      </w:pPr>
      <w:r w:rsidRPr="008238A5">
        <w:rPr>
          <w:lang w:val="id-ID"/>
        </w:rPr>
        <w:t>Sosialisasi Pro-Aktif melalui weekend banking di pusat-pusat</w:t>
      </w:r>
      <w:r w:rsidR="00DA6F8A">
        <w:rPr>
          <w:lang w:val="id-ID"/>
        </w:rPr>
        <w:t xml:space="preserve"> </w:t>
      </w:r>
      <w:r w:rsidRPr="008238A5">
        <w:rPr>
          <w:lang w:val="id-ID"/>
        </w:rPr>
        <w:t>keramaian dan/atau festival banking pada event-event Kukar</w:t>
      </w:r>
      <w:r w:rsidR="00DA6F8A">
        <w:rPr>
          <w:lang w:val="id-ID"/>
        </w:rPr>
        <w:t xml:space="preserve"> </w:t>
      </w:r>
      <w:r w:rsidRPr="008238A5">
        <w:rPr>
          <w:lang w:val="id-ID"/>
        </w:rPr>
        <w:t>Festival.</w:t>
      </w:r>
    </w:p>
    <w:p w14:paraId="303CAD45" w14:textId="78D22E4B" w:rsidR="008238A5" w:rsidRPr="008238A5" w:rsidRDefault="008238A5" w:rsidP="00154097">
      <w:pPr>
        <w:pStyle w:val="BodyText"/>
        <w:numPr>
          <w:ilvl w:val="0"/>
          <w:numId w:val="45"/>
        </w:numPr>
        <w:spacing w:line="276" w:lineRule="auto"/>
        <w:ind w:right="38"/>
        <w:jc w:val="both"/>
        <w:rPr>
          <w:lang w:val="id-ID"/>
        </w:rPr>
      </w:pPr>
      <w:r w:rsidRPr="008238A5">
        <w:rPr>
          <w:lang w:val="id-ID"/>
        </w:rPr>
        <w:t>Menggunakan Media Promosi yang beragam, seperti videotron,</w:t>
      </w:r>
      <w:r w:rsidR="00DA6F8A">
        <w:rPr>
          <w:lang w:val="id-ID"/>
        </w:rPr>
        <w:t xml:space="preserve"> </w:t>
      </w:r>
      <w:r w:rsidRPr="008238A5">
        <w:rPr>
          <w:lang w:val="id-ID"/>
        </w:rPr>
        <w:t>radio, media sosial, podcast, dll yang menonjolkan aspek strength</w:t>
      </w:r>
      <w:r w:rsidR="00DA6F8A">
        <w:rPr>
          <w:lang w:val="id-ID"/>
        </w:rPr>
        <w:t xml:space="preserve"> </w:t>
      </w:r>
      <w:r w:rsidRPr="008238A5">
        <w:rPr>
          <w:lang w:val="id-ID"/>
        </w:rPr>
        <w:t>&amp; opportunity, menghadirkan debitur KKI yang usahanya maju.</w:t>
      </w:r>
    </w:p>
    <w:p w14:paraId="3C614CE8" w14:textId="3246FA31" w:rsidR="008238A5" w:rsidRDefault="008238A5" w:rsidP="00154097">
      <w:pPr>
        <w:pStyle w:val="BodyText"/>
        <w:numPr>
          <w:ilvl w:val="0"/>
          <w:numId w:val="45"/>
        </w:numPr>
        <w:spacing w:line="276" w:lineRule="auto"/>
        <w:ind w:right="38"/>
        <w:jc w:val="both"/>
        <w:rPr>
          <w:lang w:val="id-ID"/>
        </w:rPr>
      </w:pPr>
      <w:r w:rsidRPr="008238A5">
        <w:rPr>
          <w:lang w:val="id-ID"/>
        </w:rPr>
        <w:t>Menjaga kualitas KKI terhadap tingkat rasio kredit bermasalah,</w:t>
      </w:r>
      <w:r w:rsidR="00DA6F8A">
        <w:rPr>
          <w:lang w:val="id-ID"/>
        </w:rPr>
        <w:t xml:space="preserve"> </w:t>
      </w:r>
      <w:r w:rsidRPr="008238A5">
        <w:rPr>
          <w:lang w:val="id-ID"/>
        </w:rPr>
        <w:t>melakukan MONEV dengan Tim Percepatan Akses Keuangan</w:t>
      </w:r>
      <w:r w:rsidR="00DA6F8A">
        <w:rPr>
          <w:lang w:val="id-ID"/>
        </w:rPr>
        <w:t xml:space="preserve"> </w:t>
      </w:r>
      <w:r w:rsidRPr="008238A5">
        <w:rPr>
          <w:lang w:val="id-ID"/>
        </w:rPr>
        <w:t>Daerah (TPAKD), serta Pelaporan penggunaan KKI.</w:t>
      </w:r>
    </w:p>
    <w:p w14:paraId="5036B058" w14:textId="77777777" w:rsidR="00DA6F8A" w:rsidRPr="008238A5" w:rsidRDefault="00DA6F8A" w:rsidP="00DA6F8A">
      <w:pPr>
        <w:pStyle w:val="BodyText"/>
        <w:spacing w:line="276" w:lineRule="auto"/>
        <w:ind w:left="540" w:right="38" w:hanging="397"/>
        <w:jc w:val="both"/>
        <w:rPr>
          <w:lang w:val="id-ID"/>
        </w:rPr>
      </w:pPr>
    </w:p>
    <w:p w14:paraId="7BD02B82" w14:textId="77777777" w:rsidR="008238A5" w:rsidRPr="008238A5" w:rsidRDefault="008238A5" w:rsidP="00DA6F8A">
      <w:pPr>
        <w:pStyle w:val="BodyText"/>
        <w:spacing w:line="276" w:lineRule="auto"/>
        <w:ind w:left="540" w:right="38" w:hanging="397"/>
        <w:jc w:val="both"/>
        <w:rPr>
          <w:lang w:val="id-ID"/>
        </w:rPr>
      </w:pPr>
      <w:r w:rsidRPr="008238A5">
        <w:rPr>
          <w:lang w:val="id-ID"/>
        </w:rPr>
        <w:t>2. Strategi Jangka Menengah (5 Tahun)</w:t>
      </w:r>
    </w:p>
    <w:p w14:paraId="47155E9D" w14:textId="4D6360D0" w:rsidR="008238A5" w:rsidRPr="008238A5" w:rsidRDefault="008238A5" w:rsidP="00154097">
      <w:pPr>
        <w:pStyle w:val="BodyText"/>
        <w:numPr>
          <w:ilvl w:val="0"/>
          <w:numId w:val="47"/>
        </w:numPr>
        <w:spacing w:line="276" w:lineRule="auto"/>
        <w:ind w:right="38"/>
        <w:jc w:val="both"/>
        <w:rPr>
          <w:lang w:val="id-ID"/>
        </w:rPr>
      </w:pPr>
      <w:r w:rsidRPr="008238A5">
        <w:rPr>
          <w:lang w:val="id-ID"/>
        </w:rPr>
        <w:t>Sinkronisasi, Sinergi, &amp; Kolaborasi Stakeholder untuk akselerasi</w:t>
      </w:r>
      <w:r w:rsidR="00DA6F8A">
        <w:rPr>
          <w:lang w:val="id-ID"/>
        </w:rPr>
        <w:t xml:space="preserve"> </w:t>
      </w:r>
      <w:r w:rsidRPr="008238A5">
        <w:rPr>
          <w:lang w:val="id-ID"/>
        </w:rPr>
        <w:t>program penyaluran KKI mulai dari sosialisasi, identifikasi,</w:t>
      </w:r>
      <w:r w:rsidR="00DA6F8A">
        <w:rPr>
          <w:lang w:val="id-ID"/>
        </w:rPr>
        <w:t xml:space="preserve"> </w:t>
      </w:r>
      <w:r w:rsidRPr="008238A5">
        <w:rPr>
          <w:lang w:val="id-ID"/>
        </w:rPr>
        <w:t>workshop, alokasi, monev, laporan pelaksanaan KKI.</w:t>
      </w:r>
    </w:p>
    <w:p w14:paraId="219BAEBA" w14:textId="06C90085" w:rsidR="008238A5" w:rsidRPr="008238A5" w:rsidRDefault="008238A5" w:rsidP="00154097">
      <w:pPr>
        <w:pStyle w:val="BodyText"/>
        <w:numPr>
          <w:ilvl w:val="0"/>
          <w:numId w:val="47"/>
        </w:numPr>
        <w:spacing w:line="276" w:lineRule="auto"/>
        <w:ind w:right="38"/>
        <w:jc w:val="both"/>
        <w:rPr>
          <w:lang w:val="id-ID"/>
        </w:rPr>
      </w:pPr>
      <w:r w:rsidRPr="008238A5">
        <w:rPr>
          <w:lang w:val="id-ID"/>
        </w:rPr>
        <w:t>Memberikan reward kepada debitur teladan dengan tingkat</w:t>
      </w:r>
      <w:r w:rsidR="00DA6F8A">
        <w:rPr>
          <w:lang w:val="id-ID"/>
        </w:rPr>
        <w:t xml:space="preserve"> </w:t>
      </w:r>
      <w:r w:rsidRPr="008238A5">
        <w:rPr>
          <w:lang w:val="id-ID"/>
        </w:rPr>
        <w:t>kepatuhan tinggi dan masa pelunasan cicilan tepat waktu</w:t>
      </w:r>
      <w:r w:rsidR="00DA6F8A">
        <w:rPr>
          <w:lang w:val="id-ID"/>
        </w:rPr>
        <w:t xml:space="preserve"> </w:t>
      </w:r>
      <w:r w:rsidRPr="008238A5">
        <w:rPr>
          <w:lang w:val="id-ID"/>
        </w:rPr>
        <w:t>(graduasi, dll).</w:t>
      </w:r>
    </w:p>
    <w:p w14:paraId="3899CA56" w14:textId="6825A370" w:rsidR="008238A5" w:rsidRPr="008238A5" w:rsidRDefault="008238A5" w:rsidP="00154097">
      <w:pPr>
        <w:pStyle w:val="BodyText"/>
        <w:numPr>
          <w:ilvl w:val="0"/>
          <w:numId w:val="47"/>
        </w:numPr>
        <w:spacing w:line="276" w:lineRule="auto"/>
        <w:ind w:right="38"/>
        <w:rPr>
          <w:lang w:val="id-ID"/>
        </w:rPr>
      </w:pPr>
      <w:r w:rsidRPr="008238A5">
        <w:rPr>
          <w:lang w:val="id-ID"/>
        </w:rPr>
        <w:t>Jika memungkinakn dapat mempertimbangkan dan mengevaluasi</w:t>
      </w:r>
      <w:r w:rsidR="00DA6F8A">
        <w:rPr>
          <w:lang w:val="id-ID"/>
        </w:rPr>
        <w:t xml:space="preserve"> </w:t>
      </w:r>
      <w:r w:rsidRPr="008238A5">
        <w:rPr>
          <w:lang w:val="id-ID"/>
        </w:rPr>
        <w:t>skema KKI Take Over dari bank lain (negosiasi dengan bank</w:t>
      </w:r>
      <w:r w:rsidR="00DA6F8A">
        <w:rPr>
          <w:lang w:val="id-ID"/>
        </w:rPr>
        <w:t xml:space="preserve"> </w:t>
      </w:r>
      <w:r w:rsidRPr="008238A5">
        <w:rPr>
          <w:lang w:val="id-ID"/>
        </w:rPr>
        <w:t>lama, biaya pengurusan, syarat, &amp; ketentuan).</w:t>
      </w:r>
    </w:p>
    <w:p w14:paraId="74CF6C04" w14:textId="06FBF794" w:rsidR="008238A5" w:rsidRDefault="008238A5" w:rsidP="00154097">
      <w:pPr>
        <w:pStyle w:val="BodyText"/>
        <w:numPr>
          <w:ilvl w:val="0"/>
          <w:numId w:val="47"/>
        </w:numPr>
        <w:spacing w:line="276" w:lineRule="auto"/>
        <w:ind w:right="38"/>
        <w:jc w:val="both"/>
        <w:rPr>
          <w:lang w:val="id-ID"/>
        </w:rPr>
      </w:pPr>
      <w:r w:rsidRPr="008238A5">
        <w:rPr>
          <w:lang w:val="id-ID"/>
        </w:rPr>
        <w:t>Strategi mengatasi debitur bermasalah melalui upaya Preventif</w:t>
      </w:r>
      <w:r w:rsidR="00DA6F8A">
        <w:rPr>
          <w:lang w:val="id-ID"/>
        </w:rPr>
        <w:t xml:space="preserve"> </w:t>
      </w:r>
      <w:r w:rsidRPr="008238A5">
        <w:rPr>
          <w:lang w:val="id-ID"/>
        </w:rPr>
        <w:t>&amp; Represif.</w:t>
      </w:r>
    </w:p>
    <w:p w14:paraId="66B79CFC" w14:textId="77777777" w:rsidR="00DA6F8A" w:rsidRPr="008238A5" w:rsidRDefault="00DA6F8A" w:rsidP="00DA6F8A">
      <w:pPr>
        <w:pStyle w:val="BodyText"/>
        <w:spacing w:line="276" w:lineRule="auto"/>
        <w:ind w:left="540" w:right="38" w:hanging="397"/>
        <w:jc w:val="both"/>
        <w:rPr>
          <w:lang w:val="id-ID"/>
        </w:rPr>
      </w:pPr>
    </w:p>
    <w:p w14:paraId="546FCA6A" w14:textId="1A1EF5C0" w:rsidR="008238A5" w:rsidRPr="008238A5" w:rsidRDefault="008238A5" w:rsidP="00DA6F8A">
      <w:pPr>
        <w:pStyle w:val="BodyText"/>
        <w:spacing w:line="276" w:lineRule="auto"/>
        <w:ind w:left="540" w:right="38" w:hanging="397"/>
        <w:jc w:val="both"/>
        <w:rPr>
          <w:lang w:val="id-ID"/>
        </w:rPr>
      </w:pPr>
      <w:r w:rsidRPr="008238A5">
        <w:rPr>
          <w:lang w:val="id-ID"/>
        </w:rPr>
        <w:t>3. Strategi Jangka Panjang (20 Tahun)</w:t>
      </w:r>
    </w:p>
    <w:p w14:paraId="45792A0D" w14:textId="46D7224D" w:rsidR="008238A5" w:rsidRPr="008238A5" w:rsidRDefault="008238A5" w:rsidP="00154097">
      <w:pPr>
        <w:pStyle w:val="BodyText"/>
        <w:numPr>
          <w:ilvl w:val="0"/>
          <w:numId w:val="49"/>
        </w:numPr>
        <w:spacing w:line="276" w:lineRule="auto"/>
        <w:ind w:right="38"/>
        <w:jc w:val="both"/>
        <w:rPr>
          <w:lang w:val="id-ID"/>
        </w:rPr>
      </w:pPr>
      <w:r w:rsidRPr="008238A5">
        <w:rPr>
          <w:lang w:val="id-ID"/>
        </w:rPr>
        <w:t>Memastikan kontinuitas program KKI sebagai program unggulan</w:t>
      </w:r>
      <w:r w:rsidR="00DA6F8A">
        <w:rPr>
          <w:lang w:val="id-ID"/>
        </w:rPr>
        <w:t xml:space="preserve"> </w:t>
      </w:r>
      <w:r w:rsidRPr="008238A5">
        <w:rPr>
          <w:lang w:val="id-ID"/>
        </w:rPr>
        <w:t>daerah di bawah payung Perda yang berlaku.</w:t>
      </w:r>
    </w:p>
    <w:p w14:paraId="78A673B4" w14:textId="3F551907" w:rsidR="008238A5" w:rsidRPr="008238A5" w:rsidRDefault="008238A5" w:rsidP="00154097">
      <w:pPr>
        <w:pStyle w:val="BodyText"/>
        <w:numPr>
          <w:ilvl w:val="0"/>
          <w:numId w:val="49"/>
        </w:numPr>
        <w:spacing w:line="276" w:lineRule="auto"/>
        <w:ind w:right="38"/>
        <w:jc w:val="both"/>
        <w:rPr>
          <w:lang w:val="id-ID"/>
        </w:rPr>
      </w:pPr>
      <w:r w:rsidRPr="008238A5">
        <w:rPr>
          <w:lang w:val="id-ID"/>
        </w:rPr>
        <w:t>Melakukan program pendampingan &amp; pembimbingan usaha</w:t>
      </w:r>
      <w:r w:rsidR="00DA6F8A">
        <w:rPr>
          <w:lang w:val="id-ID"/>
        </w:rPr>
        <w:t xml:space="preserve"> </w:t>
      </w:r>
      <w:r w:rsidRPr="008238A5">
        <w:rPr>
          <w:lang w:val="id-ID"/>
        </w:rPr>
        <w:t>(Technical Assistance).</w:t>
      </w:r>
    </w:p>
    <w:p w14:paraId="66E0E4F5" w14:textId="3EADFE4E" w:rsidR="008238A5" w:rsidRDefault="008238A5" w:rsidP="00154097">
      <w:pPr>
        <w:pStyle w:val="BodyText"/>
        <w:numPr>
          <w:ilvl w:val="0"/>
          <w:numId w:val="49"/>
        </w:numPr>
        <w:spacing w:line="276" w:lineRule="auto"/>
        <w:ind w:right="38"/>
        <w:jc w:val="both"/>
        <w:rPr>
          <w:lang w:val="id-ID"/>
        </w:rPr>
      </w:pPr>
      <w:r w:rsidRPr="008238A5">
        <w:rPr>
          <w:lang w:val="id-ID"/>
        </w:rPr>
        <w:t>Digitalisasi pelayanan dan pendampingan UMKM debitur KKI.</w:t>
      </w:r>
    </w:p>
    <w:p w14:paraId="673CD1F6" w14:textId="3401CB3B" w:rsidR="00DA6F8A" w:rsidRPr="00DA6F8A" w:rsidRDefault="00DA6F8A" w:rsidP="00154097">
      <w:pPr>
        <w:pStyle w:val="BodyText"/>
        <w:numPr>
          <w:ilvl w:val="0"/>
          <w:numId w:val="49"/>
        </w:numPr>
        <w:spacing w:line="276" w:lineRule="auto"/>
        <w:ind w:right="38"/>
        <w:jc w:val="both"/>
        <w:rPr>
          <w:lang w:val="id-ID"/>
        </w:rPr>
      </w:pPr>
      <w:r w:rsidRPr="00DA6F8A">
        <w:rPr>
          <w:lang w:val="id-ID"/>
        </w:rPr>
        <w:t>Digitalisasi Database UMKM yang inklusif dan up-to-date yang</w:t>
      </w:r>
      <w:r>
        <w:rPr>
          <w:lang w:val="id-ID"/>
        </w:rPr>
        <w:t xml:space="preserve"> </w:t>
      </w:r>
      <w:r w:rsidRPr="00DA6F8A">
        <w:rPr>
          <w:lang w:val="id-ID"/>
        </w:rPr>
        <w:t xml:space="preserve">bisa memberikan data eligibilitas pelaku UMKM menjadi </w:t>
      </w:r>
      <w:r w:rsidRPr="00DA6F8A">
        <w:rPr>
          <w:lang w:val="id-ID"/>
        </w:rPr>
        <w:t>calon</w:t>
      </w:r>
      <w:r>
        <w:rPr>
          <w:lang w:val="id-ID"/>
        </w:rPr>
        <w:t xml:space="preserve"> </w:t>
      </w:r>
      <w:r w:rsidRPr="00DA6F8A">
        <w:rPr>
          <w:lang w:val="id-ID"/>
        </w:rPr>
        <w:t>debitur (debitur potensial).</w:t>
      </w:r>
    </w:p>
    <w:p w14:paraId="5BD7B68D" w14:textId="43DE688E" w:rsidR="00DA6F8A" w:rsidRDefault="00DA6F8A" w:rsidP="00154097">
      <w:pPr>
        <w:pStyle w:val="BodyText"/>
        <w:numPr>
          <w:ilvl w:val="0"/>
          <w:numId w:val="49"/>
        </w:numPr>
        <w:spacing w:line="276" w:lineRule="auto"/>
        <w:ind w:right="38"/>
        <w:jc w:val="both"/>
        <w:rPr>
          <w:lang w:val="id-ID"/>
        </w:rPr>
      </w:pPr>
      <w:r w:rsidRPr="00DA6F8A">
        <w:rPr>
          <w:lang w:val="id-ID"/>
        </w:rPr>
        <w:t>Mengevaluasi tingkat keberhasilan berdasarkan jumlah KKI yang</w:t>
      </w:r>
      <w:r>
        <w:rPr>
          <w:lang w:val="id-ID"/>
        </w:rPr>
        <w:t xml:space="preserve"> </w:t>
      </w:r>
      <w:r w:rsidRPr="00DA6F8A">
        <w:rPr>
          <w:lang w:val="id-ID"/>
        </w:rPr>
        <w:t>disalurkan, tingkat kredit bermasalah (non-performing loan</w:t>
      </w:r>
      <w:r>
        <w:rPr>
          <w:lang w:val="id-ID"/>
        </w:rPr>
        <w:t xml:space="preserve"> </w:t>
      </w:r>
      <w:r w:rsidRPr="00DA6F8A">
        <w:rPr>
          <w:lang w:val="id-ID"/>
        </w:rPr>
        <w:t>(NPL), jumlah debitur yang menerima KKI, dan jumlah debitur</w:t>
      </w:r>
      <w:r>
        <w:rPr>
          <w:lang w:val="id-ID"/>
        </w:rPr>
        <w:t xml:space="preserve"> </w:t>
      </w:r>
      <w:r w:rsidRPr="00DA6F8A">
        <w:rPr>
          <w:lang w:val="id-ID"/>
        </w:rPr>
        <w:t>yang berhasil mengalami graduasi</w:t>
      </w:r>
      <w:r>
        <w:rPr>
          <w:lang w:val="id-ID"/>
        </w:rPr>
        <w:t>.</w:t>
      </w:r>
    </w:p>
    <w:p w14:paraId="55DB0790" w14:textId="77777777" w:rsidR="00DA6F8A" w:rsidRPr="007B2D9A" w:rsidRDefault="00DA6F8A" w:rsidP="00431698">
      <w:pPr>
        <w:pStyle w:val="BodyText"/>
        <w:spacing w:line="276" w:lineRule="auto"/>
        <w:ind w:right="38"/>
        <w:jc w:val="both"/>
        <w:rPr>
          <w:lang w:val="id-ID"/>
        </w:rPr>
      </w:pPr>
    </w:p>
    <w:p w14:paraId="6CC39408" w14:textId="5FA50322" w:rsidR="00DA6F8A" w:rsidRPr="00DA6F8A" w:rsidRDefault="00431698" w:rsidP="00DA6F8A">
      <w:pPr>
        <w:pStyle w:val="Heading1"/>
        <w:ind w:left="0"/>
        <w:jc w:val="both"/>
        <w:rPr>
          <w:spacing w:val="-2"/>
          <w:lang w:val="id-ID"/>
        </w:rPr>
      </w:pPr>
      <w:r>
        <w:rPr>
          <w:lang w:val="id-ID"/>
        </w:rPr>
        <w:t>KESIMPULAN</w:t>
      </w:r>
    </w:p>
    <w:p w14:paraId="1D6D8DE7" w14:textId="330E5D38" w:rsidR="00DA6F8A" w:rsidRPr="00DA6F8A" w:rsidRDefault="00DA6F8A" w:rsidP="00DA6F8A">
      <w:pPr>
        <w:pStyle w:val="BodyText"/>
        <w:spacing w:before="35" w:line="276" w:lineRule="auto"/>
        <w:ind w:firstLine="630"/>
        <w:jc w:val="both"/>
        <w:rPr>
          <w:lang w:val="id-ID"/>
        </w:rPr>
      </w:pPr>
      <w:r w:rsidRPr="00DA6F8A">
        <w:rPr>
          <w:lang w:val="id-ID"/>
        </w:rPr>
        <w:t xml:space="preserve">Program-program pemerintah yang bersifat </w:t>
      </w:r>
      <w:r w:rsidRPr="00DA6F8A">
        <w:rPr>
          <w:i/>
          <w:iCs/>
          <w:lang w:val="id-ID"/>
        </w:rPr>
        <w:t>pro-poor</w:t>
      </w:r>
      <w:r w:rsidRPr="00DA6F8A">
        <w:rPr>
          <w:lang w:val="id-ID"/>
        </w:rPr>
        <w:t>, seperti kredit murah untuk UMKM (KKI), telah dijalankan oleh pemerintah daerah, namun implementasinya belum optimal, terutama dalam hal kualitas pelayanan, kepuasan debitur, dampak terhadap usaha, dan ketersediaan informasi.</w:t>
      </w:r>
    </w:p>
    <w:p w14:paraId="0EE992CA" w14:textId="77777777" w:rsidR="00DA6F8A" w:rsidRPr="00DA6F8A" w:rsidRDefault="00DA6F8A" w:rsidP="00DA6F8A">
      <w:pPr>
        <w:pStyle w:val="BodyText"/>
        <w:spacing w:before="35" w:line="276" w:lineRule="auto"/>
        <w:ind w:firstLine="630"/>
        <w:jc w:val="both"/>
        <w:rPr>
          <w:lang w:val="id-ID"/>
        </w:rPr>
      </w:pPr>
      <w:r w:rsidRPr="00DA6F8A">
        <w:rPr>
          <w:lang w:val="id-ID"/>
        </w:rPr>
        <w:t>Kredit permodalan usaha rakyat, seperti KKI, merupakan langkah yang efektif untuk mengentaskan kemiskinan di Indonesia, khususnya di Kabupaten Kutai Kartanegara (Kukar).</w:t>
      </w:r>
    </w:p>
    <w:p w14:paraId="31B107E1" w14:textId="77777777" w:rsidR="00DA6F8A" w:rsidRDefault="00DA6F8A" w:rsidP="00DA6F8A">
      <w:pPr>
        <w:pStyle w:val="BodyText"/>
        <w:spacing w:before="35" w:line="276" w:lineRule="auto"/>
        <w:ind w:firstLine="630"/>
        <w:jc w:val="both"/>
        <w:rPr>
          <w:lang w:val="id-ID"/>
        </w:rPr>
      </w:pPr>
      <w:r w:rsidRPr="00DA6F8A">
        <w:rPr>
          <w:lang w:val="id-ID"/>
        </w:rPr>
        <w:t>Namun, meskipun program kredit masyarakat dengan subsidi bunga memberikan banyak manfaat, terdapat beberapa kelemahan. Jangkauan program ini masih terbatas pada usaha pemula (start-up) dan UKM yang berada pada tahap awal pertumbuhan, disebabkan oleh penerapan prudential guidelines yang ketat oleh perbankan dan pengawasan dari Otoritas Jasa Keuangan (OJK).</w:t>
      </w:r>
    </w:p>
    <w:p w14:paraId="46BB06E6" w14:textId="77777777" w:rsidR="00431698" w:rsidRDefault="00431698" w:rsidP="00DA6F8A">
      <w:pPr>
        <w:pStyle w:val="BodyText"/>
        <w:spacing w:before="35" w:line="276" w:lineRule="auto"/>
        <w:ind w:firstLine="630"/>
        <w:jc w:val="both"/>
        <w:rPr>
          <w:lang w:val="id-ID"/>
        </w:rPr>
      </w:pPr>
    </w:p>
    <w:p w14:paraId="0C3E0FAE" w14:textId="77777777" w:rsidR="00431698" w:rsidRPr="00431698" w:rsidRDefault="00431698" w:rsidP="00431698">
      <w:pPr>
        <w:pStyle w:val="BodyText"/>
        <w:spacing w:before="35" w:line="276" w:lineRule="auto"/>
        <w:jc w:val="both"/>
        <w:rPr>
          <w:lang w:val="id-ID"/>
        </w:rPr>
      </w:pPr>
      <w:r w:rsidRPr="00431698">
        <w:rPr>
          <w:b/>
          <w:bCs/>
          <w:lang w:val="id-ID"/>
        </w:rPr>
        <w:t>Rekomendasi</w:t>
      </w:r>
    </w:p>
    <w:p w14:paraId="127E6157" w14:textId="77777777" w:rsidR="00154097" w:rsidRPr="00154097" w:rsidRDefault="00431698" w:rsidP="00431698">
      <w:pPr>
        <w:pStyle w:val="BodyText"/>
        <w:numPr>
          <w:ilvl w:val="0"/>
          <w:numId w:val="36"/>
        </w:numPr>
        <w:tabs>
          <w:tab w:val="left" w:pos="720"/>
        </w:tabs>
        <w:spacing w:before="35" w:line="276" w:lineRule="auto"/>
        <w:jc w:val="both"/>
        <w:rPr>
          <w:lang w:val="id-ID"/>
        </w:rPr>
      </w:pPr>
      <w:r w:rsidRPr="00431698">
        <w:rPr>
          <w:b/>
          <w:bCs/>
          <w:lang w:val="id-ID"/>
        </w:rPr>
        <w:t>Kualitas Pelayanan &amp; Kepuasan Debitur</w:t>
      </w:r>
    </w:p>
    <w:p w14:paraId="40E60E88" w14:textId="3AD28F1A" w:rsidR="00154097" w:rsidRDefault="00431698" w:rsidP="00154097">
      <w:pPr>
        <w:pStyle w:val="BodyText"/>
        <w:numPr>
          <w:ilvl w:val="1"/>
          <w:numId w:val="36"/>
        </w:numPr>
        <w:tabs>
          <w:tab w:val="left" w:pos="720"/>
        </w:tabs>
        <w:spacing w:before="35" w:line="276" w:lineRule="auto"/>
        <w:ind w:left="720"/>
        <w:jc w:val="both"/>
        <w:rPr>
          <w:lang w:val="id-ID"/>
        </w:rPr>
      </w:pPr>
      <w:r w:rsidRPr="00431698">
        <w:rPr>
          <w:lang w:val="id-ID"/>
        </w:rPr>
        <w:t>Lakukan sosialisasi proaktif dan pertemuan antara kreditur dan calon debitur di setiap kecamatan.</w:t>
      </w:r>
      <w:r w:rsidRPr="00431698">
        <w:rPr>
          <w:lang w:val="id-ID"/>
        </w:rPr>
        <w:br/>
        <w:t>b. Promosikan KKI melalui weekend banking dan acara seperti pasar atau festival.</w:t>
      </w:r>
    </w:p>
    <w:p w14:paraId="6E7F5605" w14:textId="3AC8B548" w:rsidR="00154097" w:rsidRDefault="00431698" w:rsidP="00154097">
      <w:pPr>
        <w:pStyle w:val="BodyText"/>
        <w:numPr>
          <w:ilvl w:val="1"/>
          <w:numId w:val="36"/>
        </w:numPr>
        <w:tabs>
          <w:tab w:val="left" w:pos="720"/>
        </w:tabs>
        <w:spacing w:before="35" w:line="276" w:lineRule="auto"/>
        <w:ind w:left="720"/>
        <w:jc w:val="both"/>
        <w:rPr>
          <w:lang w:val="id-ID"/>
        </w:rPr>
      </w:pPr>
      <w:r w:rsidRPr="00431698">
        <w:rPr>
          <w:lang w:val="id-ID"/>
        </w:rPr>
        <w:t>Gunakan berbagai media (misalnya videotron, media sosial, podcast) untuk memperkenalkan KKI dan menonjolkan debitur yang sukses.</w:t>
      </w:r>
    </w:p>
    <w:p w14:paraId="43EC4A78" w14:textId="40DF6705" w:rsidR="00431698" w:rsidRDefault="00431698" w:rsidP="00154097">
      <w:pPr>
        <w:pStyle w:val="BodyText"/>
        <w:numPr>
          <w:ilvl w:val="1"/>
          <w:numId w:val="36"/>
        </w:numPr>
        <w:tabs>
          <w:tab w:val="left" w:pos="720"/>
        </w:tabs>
        <w:spacing w:before="35" w:line="276" w:lineRule="auto"/>
        <w:ind w:left="720"/>
        <w:jc w:val="both"/>
        <w:rPr>
          <w:lang w:val="id-ID"/>
        </w:rPr>
      </w:pPr>
      <w:r w:rsidRPr="00431698">
        <w:rPr>
          <w:lang w:val="id-ID"/>
        </w:rPr>
        <w:t>Kolaborasi dengan stakeholder untuk mempercepat penyaluran KKI, dengan pendaftaran langsung di workshop.</w:t>
      </w:r>
    </w:p>
    <w:p w14:paraId="1FDB0D2F" w14:textId="77777777" w:rsidR="00154097" w:rsidRPr="00431698" w:rsidRDefault="00154097" w:rsidP="00154097">
      <w:pPr>
        <w:pStyle w:val="BodyText"/>
        <w:tabs>
          <w:tab w:val="left" w:pos="720"/>
        </w:tabs>
        <w:spacing w:before="35" w:line="276" w:lineRule="auto"/>
        <w:ind w:left="720"/>
        <w:jc w:val="both"/>
        <w:rPr>
          <w:lang w:val="id-ID"/>
        </w:rPr>
      </w:pPr>
    </w:p>
    <w:p w14:paraId="4401905F" w14:textId="77777777" w:rsidR="00154097" w:rsidRPr="00154097" w:rsidRDefault="00431698" w:rsidP="00FD3B43">
      <w:pPr>
        <w:pStyle w:val="BodyText"/>
        <w:numPr>
          <w:ilvl w:val="0"/>
          <w:numId w:val="36"/>
        </w:numPr>
        <w:tabs>
          <w:tab w:val="left" w:pos="720"/>
        </w:tabs>
        <w:spacing w:before="35" w:line="276" w:lineRule="auto"/>
        <w:rPr>
          <w:lang w:val="id-ID"/>
        </w:rPr>
      </w:pPr>
      <w:r w:rsidRPr="00431698">
        <w:rPr>
          <w:b/>
          <w:bCs/>
          <w:lang w:val="id-ID"/>
        </w:rPr>
        <w:t>Kualitas Pelayanan &amp; Kepuasan Debitur</w:t>
      </w:r>
    </w:p>
    <w:p w14:paraId="0B0C556C" w14:textId="77777777" w:rsidR="00154097" w:rsidRDefault="00154097" w:rsidP="00154097">
      <w:pPr>
        <w:pStyle w:val="ListParagraph"/>
        <w:rPr>
          <w:lang w:val="id-ID"/>
        </w:rPr>
      </w:pPr>
    </w:p>
    <w:p w14:paraId="3EC049DB" w14:textId="379170B3" w:rsidR="00154097" w:rsidRDefault="00431698" w:rsidP="00154097">
      <w:pPr>
        <w:pStyle w:val="BodyText"/>
        <w:numPr>
          <w:ilvl w:val="1"/>
          <w:numId w:val="43"/>
        </w:numPr>
        <w:tabs>
          <w:tab w:val="left" w:pos="720"/>
        </w:tabs>
        <w:spacing w:before="35" w:line="276" w:lineRule="auto"/>
        <w:ind w:left="720"/>
        <w:jc w:val="both"/>
        <w:rPr>
          <w:lang w:val="id-ID"/>
        </w:rPr>
      </w:pPr>
      <w:r w:rsidRPr="00431698">
        <w:rPr>
          <w:lang w:val="id-ID"/>
        </w:rPr>
        <w:t>Berikan penghargaan kepada debitur yang patuh dan membayar tepat waktu.</w:t>
      </w:r>
    </w:p>
    <w:p w14:paraId="6830BD9B" w14:textId="619D4E2E" w:rsidR="00154097" w:rsidRDefault="00431698" w:rsidP="00154097">
      <w:pPr>
        <w:pStyle w:val="BodyText"/>
        <w:numPr>
          <w:ilvl w:val="1"/>
          <w:numId w:val="43"/>
        </w:numPr>
        <w:tabs>
          <w:tab w:val="left" w:pos="720"/>
        </w:tabs>
        <w:spacing w:before="35" w:line="276" w:lineRule="auto"/>
        <w:ind w:left="720"/>
        <w:jc w:val="both"/>
        <w:rPr>
          <w:lang w:val="id-ID"/>
        </w:rPr>
      </w:pPr>
      <w:r w:rsidRPr="00431698">
        <w:rPr>
          <w:lang w:val="id-ID"/>
        </w:rPr>
        <w:t>Pastikan keberlanjutan program KKI meskipun ada pergantian kepemimpinan, dengan tetap berlandaskan peraturan daerah yang berlaku.</w:t>
      </w:r>
    </w:p>
    <w:p w14:paraId="01353E3A" w14:textId="6ACD1BAA" w:rsidR="00154097" w:rsidRDefault="00431698" w:rsidP="00154097">
      <w:pPr>
        <w:pStyle w:val="BodyText"/>
        <w:numPr>
          <w:ilvl w:val="1"/>
          <w:numId w:val="43"/>
        </w:numPr>
        <w:tabs>
          <w:tab w:val="left" w:pos="720"/>
        </w:tabs>
        <w:spacing w:before="35" w:line="276" w:lineRule="auto"/>
        <w:ind w:left="720"/>
        <w:jc w:val="both"/>
        <w:rPr>
          <w:lang w:val="id-ID"/>
        </w:rPr>
      </w:pPr>
      <w:r w:rsidRPr="00431698">
        <w:rPr>
          <w:lang w:val="id-ID"/>
        </w:rPr>
        <w:t>Evaluasi kemungkinan memperluas skema KKI kepada debitur bank lain.</w:t>
      </w:r>
      <w:r w:rsidRPr="00431698">
        <w:rPr>
          <w:lang w:val="id-ID"/>
        </w:rPr>
        <w:br/>
        <w:t>d. Berikan pendampingan usaha (Technical Assistance) kepada debitur KKI di berbagai sektor dengan kolaborasi antar OPD.</w:t>
      </w:r>
    </w:p>
    <w:p w14:paraId="5AF1C9A4" w14:textId="59AB4A9B" w:rsidR="00431698" w:rsidRDefault="00431698" w:rsidP="00154097">
      <w:pPr>
        <w:pStyle w:val="BodyText"/>
        <w:numPr>
          <w:ilvl w:val="1"/>
          <w:numId w:val="43"/>
        </w:numPr>
        <w:tabs>
          <w:tab w:val="left" w:pos="720"/>
        </w:tabs>
        <w:spacing w:before="35" w:line="276" w:lineRule="auto"/>
        <w:ind w:left="720"/>
        <w:jc w:val="both"/>
        <w:rPr>
          <w:lang w:val="id-ID"/>
        </w:rPr>
      </w:pPr>
      <w:r w:rsidRPr="00431698">
        <w:rPr>
          <w:lang w:val="id-ID"/>
        </w:rPr>
        <w:t>Digitalisasi pelayanan dan pendampingan untuk debitur KKI.</w:t>
      </w:r>
    </w:p>
    <w:p w14:paraId="4CC4FB9A" w14:textId="77777777" w:rsidR="00154097" w:rsidRPr="00431698" w:rsidRDefault="00154097" w:rsidP="00154097">
      <w:pPr>
        <w:pStyle w:val="BodyText"/>
        <w:tabs>
          <w:tab w:val="left" w:pos="720"/>
        </w:tabs>
        <w:spacing w:before="35" w:line="276" w:lineRule="auto"/>
        <w:ind w:left="720"/>
        <w:jc w:val="both"/>
        <w:rPr>
          <w:lang w:val="id-ID"/>
        </w:rPr>
      </w:pPr>
    </w:p>
    <w:p w14:paraId="2ECD2C38" w14:textId="77777777" w:rsidR="00154097" w:rsidRPr="00154097" w:rsidRDefault="00431698" w:rsidP="00431698">
      <w:pPr>
        <w:pStyle w:val="BodyText"/>
        <w:numPr>
          <w:ilvl w:val="0"/>
          <w:numId w:val="36"/>
        </w:numPr>
        <w:tabs>
          <w:tab w:val="left" w:pos="720"/>
        </w:tabs>
        <w:spacing w:before="35" w:line="276" w:lineRule="auto"/>
        <w:jc w:val="both"/>
        <w:rPr>
          <w:b/>
          <w:bCs/>
          <w:lang w:val="id-ID"/>
        </w:rPr>
      </w:pPr>
      <w:r w:rsidRPr="00431698">
        <w:rPr>
          <w:b/>
          <w:bCs/>
          <w:lang w:val="id-ID"/>
        </w:rPr>
        <w:t>Monitoring &amp; Evaluasi</w:t>
      </w:r>
    </w:p>
    <w:p w14:paraId="22B0FDE8" w14:textId="77777777" w:rsidR="00154097" w:rsidRDefault="00431698" w:rsidP="00154097">
      <w:pPr>
        <w:pStyle w:val="BodyText"/>
        <w:numPr>
          <w:ilvl w:val="2"/>
          <w:numId w:val="40"/>
        </w:numPr>
        <w:tabs>
          <w:tab w:val="left" w:pos="720"/>
        </w:tabs>
        <w:spacing w:before="35" w:line="276" w:lineRule="auto"/>
        <w:ind w:left="720"/>
        <w:jc w:val="both"/>
        <w:rPr>
          <w:lang w:val="id-ID"/>
        </w:rPr>
      </w:pPr>
      <w:r w:rsidRPr="00431698">
        <w:rPr>
          <w:lang w:val="id-ID"/>
        </w:rPr>
        <w:t>Lakukan monitoring kualitas KKI dan menangani masalah melalui Tim Percepatan Akses Keuangan Daerah (TPAKD).</w:t>
      </w:r>
    </w:p>
    <w:p w14:paraId="3B0AAECE" w14:textId="77777777" w:rsidR="00154097" w:rsidRDefault="00431698" w:rsidP="00154097">
      <w:pPr>
        <w:pStyle w:val="BodyText"/>
        <w:numPr>
          <w:ilvl w:val="2"/>
          <w:numId w:val="40"/>
        </w:numPr>
        <w:tabs>
          <w:tab w:val="left" w:pos="720"/>
        </w:tabs>
        <w:spacing w:before="35" w:line="276" w:lineRule="auto"/>
        <w:ind w:left="720"/>
        <w:jc w:val="both"/>
        <w:rPr>
          <w:lang w:val="id-ID"/>
        </w:rPr>
      </w:pPr>
      <w:r w:rsidRPr="00431698">
        <w:rPr>
          <w:lang w:val="id-ID"/>
        </w:rPr>
        <w:t>b. Tangani debitur bermasalah dengan tindakan preventif, pembinaan, dan restrukturisasi kredit.</w:t>
      </w:r>
    </w:p>
    <w:p w14:paraId="00231CA0" w14:textId="77777777" w:rsidR="00154097" w:rsidRDefault="00431698" w:rsidP="00154097">
      <w:pPr>
        <w:pStyle w:val="BodyText"/>
        <w:numPr>
          <w:ilvl w:val="2"/>
          <w:numId w:val="40"/>
        </w:numPr>
        <w:tabs>
          <w:tab w:val="left" w:pos="720"/>
        </w:tabs>
        <w:spacing w:before="35" w:line="276" w:lineRule="auto"/>
        <w:ind w:left="720"/>
        <w:jc w:val="both"/>
        <w:rPr>
          <w:lang w:val="id-ID"/>
        </w:rPr>
      </w:pPr>
      <w:r w:rsidRPr="00431698">
        <w:rPr>
          <w:lang w:val="id-ID"/>
        </w:rPr>
        <w:t>c. Bangun database digital yang selalu terupdate untuk menilai calon debitur UMKM.</w:t>
      </w:r>
    </w:p>
    <w:p w14:paraId="7A09A908" w14:textId="5E827CF2" w:rsidR="00431698" w:rsidRPr="00DA6F8A" w:rsidRDefault="00431698" w:rsidP="00154097">
      <w:pPr>
        <w:pStyle w:val="BodyText"/>
        <w:numPr>
          <w:ilvl w:val="2"/>
          <w:numId w:val="40"/>
        </w:numPr>
        <w:tabs>
          <w:tab w:val="left" w:pos="720"/>
        </w:tabs>
        <w:spacing w:before="35" w:line="276" w:lineRule="auto"/>
        <w:ind w:left="720"/>
        <w:jc w:val="both"/>
        <w:rPr>
          <w:lang w:val="id-ID"/>
        </w:rPr>
      </w:pPr>
      <w:r w:rsidRPr="00431698">
        <w:rPr>
          <w:lang w:val="id-ID"/>
        </w:rPr>
        <w:t>d. Evaluasi keberhasilan berdasarkan jumlah KKI yang disalurkan, rasio kredit bermasalah (NPL), dan jumlah debitur yang berhasil graduasi, melalui kolaborasi dengan OPD terkait.</w:t>
      </w:r>
    </w:p>
    <w:p w14:paraId="03561D14" w14:textId="77777777" w:rsidR="00AE7A52" w:rsidRPr="002D4341" w:rsidRDefault="00AE7A52">
      <w:pPr>
        <w:pStyle w:val="BodyText"/>
        <w:spacing w:before="35"/>
        <w:rPr>
          <w:lang w:val="id-ID"/>
        </w:rPr>
      </w:pPr>
    </w:p>
    <w:p w14:paraId="22F30D75" w14:textId="77777777" w:rsidR="001253E5" w:rsidRPr="00FD3B43" w:rsidRDefault="006A444E" w:rsidP="002D4341">
      <w:pPr>
        <w:pStyle w:val="Heading1"/>
        <w:ind w:left="0"/>
        <w:jc w:val="both"/>
        <w:rPr>
          <w:spacing w:val="-2"/>
          <w:lang w:val="id-ID"/>
        </w:rPr>
      </w:pPr>
      <w:r w:rsidRPr="00FD3B43">
        <w:rPr>
          <w:lang w:val="id-ID"/>
        </w:rPr>
        <w:t>DAFTAR</w:t>
      </w:r>
      <w:r w:rsidRPr="00FD3B43">
        <w:rPr>
          <w:spacing w:val="-9"/>
          <w:lang w:val="id-ID"/>
        </w:rPr>
        <w:t xml:space="preserve"> </w:t>
      </w:r>
      <w:r w:rsidRPr="00FD3B43">
        <w:rPr>
          <w:spacing w:val="-2"/>
          <w:lang w:val="id-ID"/>
        </w:rPr>
        <w:t>PUSTAKA</w:t>
      </w:r>
    </w:p>
    <w:p w14:paraId="68F665AC" w14:textId="77777777" w:rsidR="00FD3B43" w:rsidRPr="00FD3B43" w:rsidRDefault="00FD3B43" w:rsidP="00FD3B43">
      <w:pPr>
        <w:pStyle w:val="BodyText"/>
        <w:spacing w:before="57" w:line="290" w:lineRule="auto"/>
        <w:ind w:left="450" w:right="423" w:hanging="450"/>
        <w:jc w:val="both"/>
        <w:rPr>
          <w:rFonts w:eastAsia="Times New Roman" w:cs="Times New Roman"/>
          <w:sz w:val="23"/>
          <w:szCs w:val="23"/>
        </w:rPr>
      </w:pPr>
      <w:r w:rsidRPr="00154097">
        <w:rPr>
          <w:rFonts w:eastAsia="Times New Roman" w:cs="Times New Roman"/>
          <w:sz w:val="23"/>
          <w:szCs w:val="23"/>
          <w:lang w:val="pt-PT"/>
        </w:rPr>
        <w:t xml:space="preserve">Alexandro, R., Uda, T., &amp; Selvi, S. (2021). </w:t>
      </w:r>
      <w:r w:rsidRPr="00154097">
        <w:rPr>
          <w:rFonts w:eastAsia="Times New Roman" w:cs="Times New Roman"/>
          <w:sz w:val="23"/>
          <w:szCs w:val="23"/>
        </w:rPr>
        <w:t>The Role of Traditional Markets</w:t>
      </w:r>
      <w:r w:rsidRPr="00FD3B43">
        <w:rPr>
          <w:rFonts w:eastAsia="Times New Roman" w:cs="Times New Roman"/>
          <w:sz w:val="23"/>
          <w:szCs w:val="23"/>
        </w:rPr>
        <w:t xml:space="preserve"> </w:t>
      </w:r>
      <w:r w:rsidRPr="00154097">
        <w:rPr>
          <w:rFonts w:eastAsia="Times New Roman" w:cs="Times New Roman"/>
          <w:sz w:val="23"/>
          <w:szCs w:val="23"/>
        </w:rPr>
        <w:t>in Improving the Community’s Economy amid the Covid 19 Pandemic,</w:t>
      </w:r>
      <w:r w:rsidRPr="00FD3B43">
        <w:rPr>
          <w:rFonts w:eastAsia="Times New Roman" w:cs="Times New Roman"/>
          <w:sz w:val="23"/>
          <w:szCs w:val="23"/>
        </w:rPr>
        <w:t xml:space="preserve"> </w:t>
      </w:r>
      <w:proofErr w:type="spellStart"/>
      <w:r w:rsidRPr="00154097">
        <w:rPr>
          <w:rFonts w:eastAsia="Times New Roman" w:cs="Times New Roman"/>
          <w:sz w:val="23"/>
          <w:szCs w:val="23"/>
        </w:rPr>
        <w:t>Palangka</w:t>
      </w:r>
      <w:proofErr w:type="spellEnd"/>
      <w:r w:rsidRPr="00154097">
        <w:rPr>
          <w:rFonts w:eastAsia="Times New Roman" w:cs="Times New Roman"/>
          <w:sz w:val="23"/>
          <w:szCs w:val="23"/>
        </w:rPr>
        <w:t xml:space="preserve"> Raya. … and Critics Institute (BIRCI-Journal) …, 4(3), 4912–4924.</w:t>
      </w:r>
    </w:p>
    <w:p w14:paraId="4FA77211" w14:textId="77777777" w:rsidR="00FD3B43" w:rsidRPr="00A51836" w:rsidRDefault="00FD3B43" w:rsidP="00FD3B43">
      <w:pPr>
        <w:pStyle w:val="BodyText"/>
        <w:spacing w:before="57" w:line="290" w:lineRule="auto"/>
        <w:ind w:left="450" w:right="423" w:hanging="450"/>
        <w:jc w:val="both"/>
        <w:rPr>
          <w:rFonts w:eastAsia="Times New Roman" w:cs="Times New Roman"/>
          <w:sz w:val="23"/>
          <w:szCs w:val="23"/>
        </w:rPr>
      </w:pPr>
      <w:r w:rsidRPr="00A51836">
        <w:rPr>
          <w:rFonts w:eastAsia="Times New Roman" w:cs="Times New Roman"/>
          <w:sz w:val="23"/>
          <w:szCs w:val="23"/>
        </w:rPr>
        <w:t xml:space="preserve">Aziz, A. (2008). </w:t>
      </w:r>
      <w:r w:rsidRPr="00A51836">
        <w:rPr>
          <w:rFonts w:eastAsia="Times New Roman" w:cs="Times New Roman"/>
          <w:i/>
          <w:iCs/>
          <w:sz w:val="23"/>
          <w:szCs w:val="23"/>
        </w:rPr>
        <w:t>Ekonomi Islam</w:t>
      </w:r>
      <w:r w:rsidRPr="00A51836">
        <w:rPr>
          <w:rFonts w:eastAsia="Times New Roman" w:cs="Times New Roman"/>
          <w:sz w:val="23"/>
          <w:szCs w:val="23"/>
        </w:rPr>
        <w:t xml:space="preserve">. </w:t>
      </w:r>
      <w:proofErr w:type="spellStart"/>
      <w:r w:rsidRPr="00A51836">
        <w:rPr>
          <w:rFonts w:eastAsia="Times New Roman" w:cs="Times New Roman"/>
          <w:sz w:val="23"/>
          <w:szCs w:val="23"/>
        </w:rPr>
        <w:t>Graha</w:t>
      </w:r>
      <w:proofErr w:type="spellEnd"/>
      <w:r w:rsidRPr="00A51836">
        <w:rPr>
          <w:rFonts w:eastAsia="Times New Roman" w:cs="Times New Roman"/>
          <w:sz w:val="23"/>
          <w:szCs w:val="23"/>
        </w:rPr>
        <w:t xml:space="preserve"> Ilmu.</w:t>
      </w:r>
    </w:p>
    <w:p w14:paraId="28A892D5" w14:textId="491CCB12" w:rsidR="00FD3B43" w:rsidRPr="00FD3B43" w:rsidRDefault="00FD3B43" w:rsidP="00FD3B43">
      <w:pPr>
        <w:pStyle w:val="BodyText"/>
        <w:spacing w:before="57" w:line="290" w:lineRule="auto"/>
        <w:ind w:left="450" w:right="423" w:hanging="450"/>
        <w:jc w:val="both"/>
        <w:rPr>
          <w:rFonts w:eastAsia="Times New Roman" w:cs="Times New Roman"/>
          <w:sz w:val="23"/>
          <w:szCs w:val="23"/>
        </w:rPr>
      </w:pPr>
      <w:r w:rsidRPr="00A47B90">
        <w:rPr>
          <w:rFonts w:eastAsia="Times New Roman" w:cs="Times New Roman"/>
          <w:sz w:val="23"/>
          <w:szCs w:val="23"/>
        </w:rPr>
        <w:t xml:space="preserve">Badan Pusat </w:t>
      </w:r>
      <w:proofErr w:type="spellStart"/>
      <w:r w:rsidRPr="00A47B90">
        <w:rPr>
          <w:rFonts w:eastAsia="Times New Roman" w:cs="Times New Roman"/>
          <w:sz w:val="23"/>
          <w:szCs w:val="23"/>
        </w:rPr>
        <w:t>Statistik</w:t>
      </w:r>
      <w:proofErr w:type="spellEnd"/>
      <w:r w:rsidRPr="00A47B90">
        <w:rPr>
          <w:rFonts w:eastAsia="Times New Roman" w:cs="Times New Roman"/>
          <w:sz w:val="23"/>
          <w:szCs w:val="23"/>
        </w:rPr>
        <w:t xml:space="preserve"> (BPS). (2019). </w:t>
      </w:r>
      <w:r w:rsidRPr="00A47B90">
        <w:rPr>
          <w:rFonts w:eastAsia="Times New Roman" w:cs="Times New Roman"/>
          <w:i/>
          <w:iCs/>
          <w:sz w:val="23"/>
          <w:szCs w:val="23"/>
        </w:rPr>
        <w:t xml:space="preserve">Ekonomi Indonesia </w:t>
      </w:r>
      <w:proofErr w:type="spellStart"/>
      <w:r w:rsidRPr="00A47B90">
        <w:rPr>
          <w:rFonts w:eastAsia="Times New Roman" w:cs="Times New Roman"/>
          <w:i/>
          <w:iCs/>
          <w:sz w:val="23"/>
          <w:szCs w:val="23"/>
        </w:rPr>
        <w:t>Triwulan</w:t>
      </w:r>
      <w:proofErr w:type="spellEnd"/>
      <w:r w:rsidRPr="00A47B90">
        <w:rPr>
          <w:rFonts w:eastAsia="Times New Roman" w:cs="Times New Roman"/>
          <w:i/>
          <w:iCs/>
          <w:sz w:val="23"/>
          <w:szCs w:val="23"/>
        </w:rPr>
        <w:t xml:space="preserve"> I 2019 </w:t>
      </w:r>
      <w:proofErr w:type="spellStart"/>
      <w:r w:rsidRPr="00A47B90">
        <w:rPr>
          <w:rFonts w:eastAsia="Times New Roman" w:cs="Times New Roman"/>
          <w:i/>
          <w:iCs/>
          <w:sz w:val="23"/>
          <w:szCs w:val="23"/>
        </w:rPr>
        <w:t>Tumbuh</w:t>
      </w:r>
      <w:proofErr w:type="spellEnd"/>
      <w:r w:rsidRPr="00A47B90">
        <w:rPr>
          <w:rFonts w:eastAsia="Times New Roman" w:cs="Times New Roman"/>
          <w:i/>
          <w:iCs/>
          <w:sz w:val="23"/>
          <w:szCs w:val="23"/>
        </w:rPr>
        <w:t xml:space="preserve"> 5,07 Persen</w:t>
      </w:r>
      <w:r w:rsidRPr="00A47B90">
        <w:rPr>
          <w:rFonts w:eastAsia="Times New Roman" w:cs="Times New Roman"/>
          <w:sz w:val="23"/>
          <w:szCs w:val="23"/>
        </w:rPr>
        <w:t>.</w:t>
      </w:r>
    </w:p>
    <w:p w14:paraId="6615BCC9" w14:textId="77777777" w:rsidR="00FD3B43" w:rsidRPr="00FD3B43" w:rsidRDefault="00FD3B43" w:rsidP="00FD3B43">
      <w:pPr>
        <w:pStyle w:val="BodyText"/>
        <w:spacing w:before="57" w:line="290" w:lineRule="auto"/>
        <w:ind w:left="450" w:right="423" w:hanging="450"/>
        <w:jc w:val="both"/>
        <w:rPr>
          <w:rFonts w:eastAsia="Times New Roman" w:cs="Times New Roman"/>
          <w:sz w:val="23"/>
          <w:szCs w:val="23"/>
        </w:rPr>
      </w:pPr>
      <w:r w:rsidRPr="00154097">
        <w:rPr>
          <w:rFonts w:eastAsia="Times New Roman" w:cs="Times New Roman"/>
          <w:sz w:val="23"/>
          <w:szCs w:val="23"/>
        </w:rPr>
        <w:t xml:space="preserve">Badan Pusat </w:t>
      </w:r>
      <w:proofErr w:type="spellStart"/>
      <w:r w:rsidRPr="00154097">
        <w:rPr>
          <w:rFonts w:eastAsia="Times New Roman" w:cs="Times New Roman"/>
          <w:sz w:val="23"/>
          <w:szCs w:val="23"/>
        </w:rPr>
        <w:t>Statistik</w:t>
      </w:r>
      <w:proofErr w:type="spellEnd"/>
      <w:r w:rsidRPr="00154097">
        <w:rPr>
          <w:rFonts w:eastAsia="Times New Roman" w:cs="Times New Roman"/>
          <w:sz w:val="23"/>
          <w:szCs w:val="23"/>
        </w:rPr>
        <w:t xml:space="preserve">. (2021). </w:t>
      </w:r>
      <w:proofErr w:type="spellStart"/>
      <w:r w:rsidRPr="00154097">
        <w:rPr>
          <w:rFonts w:eastAsia="Times New Roman" w:cs="Times New Roman"/>
          <w:sz w:val="23"/>
          <w:szCs w:val="23"/>
        </w:rPr>
        <w:t>Kecamatan</w:t>
      </w:r>
      <w:proofErr w:type="spellEnd"/>
      <w:r w:rsidRPr="00154097">
        <w:rPr>
          <w:rFonts w:eastAsia="Times New Roman" w:cs="Times New Roman"/>
          <w:sz w:val="23"/>
          <w:szCs w:val="23"/>
        </w:rPr>
        <w:t xml:space="preserve"> </w:t>
      </w:r>
      <w:proofErr w:type="spellStart"/>
      <w:r w:rsidRPr="00154097">
        <w:rPr>
          <w:rFonts w:eastAsia="Times New Roman" w:cs="Times New Roman"/>
          <w:sz w:val="23"/>
          <w:szCs w:val="23"/>
        </w:rPr>
        <w:t>Tenggarong</w:t>
      </w:r>
      <w:proofErr w:type="spellEnd"/>
      <w:r w:rsidRPr="00154097">
        <w:rPr>
          <w:rFonts w:eastAsia="Times New Roman" w:cs="Times New Roman"/>
          <w:sz w:val="23"/>
          <w:szCs w:val="23"/>
        </w:rPr>
        <w:t xml:space="preserve"> </w:t>
      </w:r>
      <w:proofErr w:type="spellStart"/>
      <w:r w:rsidRPr="00154097">
        <w:rPr>
          <w:rFonts w:eastAsia="Times New Roman" w:cs="Times New Roman"/>
          <w:sz w:val="23"/>
          <w:szCs w:val="23"/>
        </w:rPr>
        <w:t>dalam</w:t>
      </w:r>
      <w:proofErr w:type="spellEnd"/>
      <w:r w:rsidRPr="00154097">
        <w:rPr>
          <w:rFonts w:eastAsia="Times New Roman" w:cs="Times New Roman"/>
          <w:sz w:val="23"/>
          <w:szCs w:val="23"/>
        </w:rPr>
        <w:t xml:space="preserve"> Angka 2021.</w:t>
      </w:r>
      <w:r w:rsidRPr="00FD3B43">
        <w:rPr>
          <w:rFonts w:eastAsia="Times New Roman" w:cs="Times New Roman"/>
          <w:sz w:val="23"/>
          <w:szCs w:val="23"/>
        </w:rPr>
        <w:t xml:space="preserve"> </w:t>
      </w:r>
      <w:r w:rsidRPr="00154097">
        <w:rPr>
          <w:rFonts w:eastAsia="Times New Roman" w:cs="Times New Roman"/>
          <w:sz w:val="23"/>
          <w:szCs w:val="23"/>
        </w:rPr>
        <w:t xml:space="preserve">Badan Pusat </w:t>
      </w:r>
      <w:proofErr w:type="spellStart"/>
      <w:r w:rsidRPr="00154097">
        <w:rPr>
          <w:rFonts w:eastAsia="Times New Roman" w:cs="Times New Roman"/>
          <w:sz w:val="23"/>
          <w:szCs w:val="23"/>
        </w:rPr>
        <w:t>Statistik</w:t>
      </w:r>
      <w:proofErr w:type="spellEnd"/>
      <w:r w:rsidRPr="00154097">
        <w:rPr>
          <w:rFonts w:eastAsia="Times New Roman" w:cs="Times New Roman"/>
          <w:sz w:val="23"/>
          <w:szCs w:val="23"/>
        </w:rPr>
        <w:t xml:space="preserve"> </w:t>
      </w:r>
      <w:proofErr w:type="spellStart"/>
      <w:r w:rsidRPr="00154097">
        <w:rPr>
          <w:rFonts w:eastAsia="Times New Roman" w:cs="Times New Roman"/>
          <w:sz w:val="23"/>
          <w:szCs w:val="23"/>
        </w:rPr>
        <w:t>Kabupaten</w:t>
      </w:r>
      <w:proofErr w:type="spellEnd"/>
      <w:r w:rsidRPr="00154097">
        <w:rPr>
          <w:rFonts w:eastAsia="Times New Roman" w:cs="Times New Roman"/>
          <w:sz w:val="23"/>
          <w:szCs w:val="23"/>
        </w:rPr>
        <w:t xml:space="preserve"> </w:t>
      </w:r>
      <w:proofErr w:type="spellStart"/>
      <w:r w:rsidRPr="00154097">
        <w:rPr>
          <w:rFonts w:eastAsia="Times New Roman" w:cs="Times New Roman"/>
          <w:sz w:val="23"/>
          <w:szCs w:val="23"/>
        </w:rPr>
        <w:t>Kutai</w:t>
      </w:r>
      <w:proofErr w:type="spellEnd"/>
      <w:r w:rsidRPr="00154097">
        <w:rPr>
          <w:rFonts w:eastAsia="Times New Roman" w:cs="Times New Roman"/>
          <w:sz w:val="23"/>
          <w:szCs w:val="23"/>
        </w:rPr>
        <w:t xml:space="preserve"> </w:t>
      </w:r>
      <w:proofErr w:type="spellStart"/>
      <w:r w:rsidRPr="00154097">
        <w:rPr>
          <w:rFonts w:eastAsia="Times New Roman" w:cs="Times New Roman"/>
          <w:sz w:val="23"/>
          <w:szCs w:val="23"/>
        </w:rPr>
        <w:t>Kartanegara</w:t>
      </w:r>
      <w:proofErr w:type="spellEnd"/>
      <w:r w:rsidRPr="00154097">
        <w:rPr>
          <w:rFonts w:eastAsia="Times New Roman" w:cs="Times New Roman"/>
          <w:sz w:val="23"/>
          <w:szCs w:val="23"/>
        </w:rPr>
        <w:t>.</w:t>
      </w:r>
    </w:p>
    <w:p w14:paraId="6AF848D4" w14:textId="77777777" w:rsidR="00FD3B43" w:rsidRPr="00FD3B43" w:rsidRDefault="00FD3B43" w:rsidP="00FD3B43">
      <w:pPr>
        <w:pStyle w:val="BodyText"/>
        <w:spacing w:before="57" w:line="290" w:lineRule="auto"/>
        <w:ind w:left="450" w:right="423" w:hanging="450"/>
        <w:jc w:val="both"/>
        <w:rPr>
          <w:rFonts w:eastAsia="Times New Roman" w:cs="Times New Roman"/>
          <w:sz w:val="23"/>
          <w:szCs w:val="23"/>
        </w:rPr>
      </w:pPr>
      <w:hyperlink r:id="rId10" w:history="1">
        <w:r w:rsidRPr="00154097">
          <w:rPr>
            <w:rStyle w:val="Hyperlink"/>
            <w:rFonts w:eastAsia="Times New Roman" w:cs="Times New Roman"/>
            <w:sz w:val="23"/>
            <w:szCs w:val="23"/>
          </w:rPr>
          <w:t>https://doi.org/10.18196/jgp.2016.045.619-639</w:t>
        </w:r>
      </w:hyperlink>
    </w:p>
    <w:p w14:paraId="520ED6BD" w14:textId="77777777" w:rsidR="00FD3B43" w:rsidRPr="00FD3B43" w:rsidRDefault="00FD3B43" w:rsidP="00FD3B43">
      <w:pPr>
        <w:pStyle w:val="BodyText"/>
        <w:spacing w:before="57" w:line="290" w:lineRule="auto"/>
        <w:ind w:left="450" w:right="423" w:hanging="450"/>
        <w:jc w:val="both"/>
        <w:rPr>
          <w:rFonts w:eastAsia="Times New Roman" w:cs="Times New Roman"/>
          <w:sz w:val="23"/>
          <w:szCs w:val="23"/>
        </w:rPr>
      </w:pPr>
      <w:proofErr w:type="spellStart"/>
      <w:r w:rsidRPr="00154097">
        <w:rPr>
          <w:rFonts w:eastAsia="Times New Roman" w:cs="Times New Roman"/>
          <w:sz w:val="23"/>
          <w:szCs w:val="23"/>
        </w:rPr>
        <w:t>Peraturan</w:t>
      </w:r>
      <w:proofErr w:type="spellEnd"/>
      <w:r w:rsidRPr="00154097">
        <w:rPr>
          <w:rFonts w:eastAsia="Times New Roman" w:cs="Times New Roman"/>
          <w:sz w:val="23"/>
          <w:szCs w:val="23"/>
        </w:rPr>
        <w:t xml:space="preserve"> Daerah </w:t>
      </w:r>
      <w:proofErr w:type="spellStart"/>
      <w:r w:rsidRPr="00154097">
        <w:rPr>
          <w:rFonts w:eastAsia="Times New Roman" w:cs="Times New Roman"/>
          <w:sz w:val="23"/>
          <w:szCs w:val="23"/>
        </w:rPr>
        <w:t>Kabupaten</w:t>
      </w:r>
      <w:proofErr w:type="spellEnd"/>
      <w:r w:rsidRPr="00154097">
        <w:rPr>
          <w:rFonts w:eastAsia="Times New Roman" w:cs="Times New Roman"/>
          <w:sz w:val="23"/>
          <w:szCs w:val="23"/>
        </w:rPr>
        <w:t xml:space="preserve"> </w:t>
      </w:r>
      <w:proofErr w:type="spellStart"/>
      <w:r w:rsidRPr="00154097">
        <w:rPr>
          <w:rFonts w:eastAsia="Times New Roman" w:cs="Times New Roman"/>
          <w:sz w:val="23"/>
          <w:szCs w:val="23"/>
        </w:rPr>
        <w:t>Kutai</w:t>
      </w:r>
      <w:proofErr w:type="spellEnd"/>
      <w:r w:rsidRPr="00154097">
        <w:rPr>
          <w:rFonts w:eastAsia="Times New Roman" w:cs="Times New Roman"/>
          <w:sz w:val="23"/>
          <w:szCs w:val="23"/>
        </w:rPr>
        <w:t xml:space="preserve"> </w:t>
      </w:r>
      <w:proofErr w:type="spellStart"/>
      <w:r w:rsidRPr="00154097">
        <w:rPr>
          <w:rFonts w:eastAsia="Times New Roman" w:cs="Times New Roman"/>
          <w:sz w:val="23"/>
          <w:szCs w:val="23"/>
        </w:rPr>
        <w:t>Kartanegara</w:t>
      </w:r>
      <w:proofErr w:type="spellEnd"/>
      <w:r w:rsidRPr="00154097">
        <w:rPr>
          <w:rFonts w:eastAsia="Times New Roman" w:cs="Times New Roman"/>
          <w:sz w:val="23"/>
          <w:szCs w:val="23"/>
        </w:rPr>
        <w:t xml:space="preserve"> </w:t>
      </w:r>
      <w:proofErr w:type="spellStart"/>
      <w:r w:rsidRPr="00154097">
        <w:rPr>
          <w:rFonts w:eastAsia="Times New Roman" w:cs="Times New Roman"/>
          <w:sz w:val="23"/>
          <w:szCs w:val="23"/>
        </w:rPr>
        <w:t>Nomor</w:t>
      </w:r>
      <w:proofErr w:type="spellEnd"/>
      <w:r w:rsidRPr="00154097">
        <w:rPr>
          <w:rFonts w:eastAsia="Times New Roman" w:cs="Times New Roman"/>
          <w:sz w:val="23"/>
          <w:szCs w:val="23"/>
        </w:rPr>
        <w:t xml:space="preserve"> 6 </w:t>
      </w:r>
      <w:proofErr w:type="spellStart"/>
      <w:r w:rsidRPr="00154097">
        <w:rPr>
          <w:rFonts w:eastAsia="Times New Roman" w:cs="Times New Roman"/>
          <w:sz w:val="23"/>
          <w:szCs w:val="23"/>
        </w:rPr>
        <w:t>Tahun</w:t>
      </w:r>
      <w:proofErr w:type="spellEnd"/>
      <w:r w:rsidRPr="00154097">
        <w:rPr>
          <w:rFonts w:eastAsia="Times New Roman" w:cs="Times New Roman"/>
          <w:sz w:val="23"/>
          <w:szCs w:val="23"/>
        </w:rPr>
        <w:t xml:space="preserve"> 2012</w:t>
      </w:r>
      <w:r w:rsidRPr="00FD3B43">
        <w:rPr>
          <w:rFonts w:eastAsia="Times New Roman" w:cs="Times New Roman"/>
          <w:sz w:val="23"/>
          <w:szCs w:val="23"/>
        </w:rPr>
        <w:t xml:space="preserve"> </w:t>
      </w:r>
      <w:proofErr w:type="spellStart"/>
      <w:r w:rsidRPr="00154097">
        <w:rPr>
          <w:rFonts w:eastAsia="Times New Roman" w:cs="Times New Roman"/>
          <w:sz w:val="23"/>
          <w:szCs w:val="23"/>
        </w:rPr>
        <w:t>tentang</w:t>
      </w:r>
      <w:proofErr w:type="spellEnd"/>
      <w:r w:rsidRPr="00154097">
        <w:rPr>
          <w:rFonts w:eastAsia="Times New Roman" w:cs="Times New Roman"/>
          <w:sz w:val="23"/>
          <w:szCs w:val="23"/>
        </w:rPr>
        <w:t xml:space="preserve"> </w:t>
      </w:r>
      <w:proofErr w:type="spellStart"/>
      <w:r w:rsidRPr="00154097">
        <w:rPr>
          <w:rFonts w:eastAsia="Times New Roman" w:cs="Times New Roman"/>
          <w:sz w:val="23"/>
          <w:szCs w:val="23"/>
        </w:rPr>
        <w:t>Penataan</w:t>
      </w:r>
      <w:proofErr w:type="spellEnd"/>
      <w:r w:rsidRPr="00154097">
        <w:rPr>
          <w:rFonts w:eastAsia="Times New Roman" w:cs="Times New Roman"/>
          <w:sz w:val="23"/>
          <w:szCs w:val="23"/>
        </w:rPr>
        <w:t xml:space="preserve"> dan </w:t>
      </w:r>
      <w:proofErr w:type="spellStart"/>
      <w:r w:rsidRPr="00154097">
        <w:rPr>
          <w:rFonts w:eastAsia="Times New Roman" w:cs="Times New Roman"/>
          <w:sz w:val="23"/>
          <w:szCs w:val="23"/>
        </w:rPr>
        <w:t>Pembinaan</w:t>
      </w:r>
      <w:proofErr w:type="spellEnd"/>
      <w:r w:rsidRPr="00154097">
        <w:rPr>
          <w:rFonts w:eastAsia="Times New Roman" w:cs="Times New Roman"/>
          <w:sz w:val="23"/>
          <w:szCs w:val="23"/>
        </w:rPr>
        <w:t xml:space="preserve"> Pasar </w:t>
      </w:r>
      <w:proofErr w:type="spellStart"/>
      <w:r w:rsidRPr="00154097">
        <w:rPr>
          <w:rFonts w:eastAsia="Times New Roman" w:cs="Times New Roman"/>
          <w:sz w:val="23"/>
          <w:szCs w:val="23"/>
        </w:rPr>
        <w:t>Tradisional</w:t>
      </w:r>
      <w:proofErr w:type="spellEnd"/>
      <w:r w:rsidRPr="00154097">
        <w:rPr>
          <w:rFonts w:eastAsia="Times New Roman" w:cs="Times New Roman"/>
          <w:sz w:val="23"/>
          <w:szCs w:val="23"/>
        </w:rPr>
        <w:t>,</w:t>
      </w:r>
      <w:r w:rsidRPr="00FD3B43">
        <w:rPr>
          <w:rFonts w:eastAsia="Times New Roman" w:cs="Times New Roman"/>
          <w:sz w:val="23"/>
          <w:szCs w:val="23"/>
        </w:rPr>
        <w:t xml:space="preserve"> </w:t>
      </w:r>
      <w:r w:rsidRPr="00154097">
        <w:rPr>
          <w:rFonts w:eastAsia="Times New Roman" w:cs="Times New Roman"/>
          <w:sz w:val="23"/>
          <w:szCs w:val="23"/>
        </w:rPr>
        <w:t xml:space="preserve">Pusat </w:t>
      </w:r>
      <w:proofErr w:type="spellStart"/>
      <w:r w:rsidRPr="00154097">
        <w:rPr>
          <w:rFonts w:eastAsia="Times New Roman" w:cs="Times New Roman"/>
          <w:sz w:val="23"/>
          <w:szCs w:val="23"/>
        </w:rPr>
        <w:t>Perbelanjaan</w:t>
      </w:r>
      <w:proofErr w:type="spellEnd"/>
      <w:r w:rsidRPr="00154097">
        <w:rPr>
          <w:rFonts w:eastAsia="Times New Roman" w:cs="Times New Roman"/>
          <w:sz w:val="23"/>
          <w:szCs w:val="23"/>
        </w:rPr>
        <w:t>,</w:t>
      </w:r>
      <w:r w:rsidRPr="00FD3B43">
        <w:rPr>
          <w:rFonts w:eastAsia="Times New Roman" w:cs="Times New Roman"/>
          <w:sz w:val="23"/>
          <w:szCs w:val="23"/>
        </w:rPr>
        <w:t xml:space="preserve"> </w:t>
      </w:r>
      <w:r w:rsidRPr="00154097">
        <w:rPr>
          <w:rFonts w:eastAsia="Times New Roman" w:cs="Times New Roman"/>
          <w:sz w:val="23"/>
          <w:szCs w:val="23"/>
        </w:rPr>
        <w:t xml:space="preserve">dan Toko Modern, Pub. L. No. </w:t>
      </w:r>
      <w:proofErr w:type="spellStart"/>
      <w:r w:rsidRPr="00154097">
        <w:rPr>
          <w:rFonts w:eastAsia="Times New Roman" w:cs="Times New Roman"/>
          <w:sz w:val="23"/>
          <w:szCs w:val="23"/>
        </w:rPr>
        <w:t>Nomor</w:t>
      </w:r>
      <w:proofErr w:type="spellEnd"/>
      <w:r w:rsidRPr="00154097">
        <w:rPr>
          <w:rFonts w:eastAsia="Times New Roman" w:cs="Times New Roman"/>
          <w:sz w:val="23"/>
          <w:szCs w:val="23"/>
        </w:rPr>
        <w:t xml:space="preserve"> 6 </w:t>
      </w:r>
      <w:proofErr w:type="spellStart"/>
      <w:r w:rsidRPr="00154097">
        <w:rPr>
          <w:rFonts w:eastAsia="Times New Roman" w:cs="Times New Roman"/>
          <w:sz w:val="23"/>
          <w:szCs w:val="23"/>
        </w:rPr>
        <w:t>Tahun</w:t>
      </w:r>
      <w:proofErr w:type="spellEnd"/>
      <w:r w:rsidRPr="00154097">
        <w:rPr>
          <w:rFonts w:eastAsia="Times New Roman" w:cs="Times New Roman"/>
          <w:sz w:val="23"/>
          <w:szCs w:val="23"/>
        </w:rPr>
        <w:t xml:space="preserve"> 2012 (2012).</w:t>
      </w:r>
    </w:p>
    <w:p w14:paraId="1E50F5E4" w14:textId="77777777" w:rsidR="00FD3B43" w:rsidRPr="00FD3B43" w:rsidRDefault="00FD3B43" w:rsidP="00FD3B43">
      <w:pPr>
        <w:pStyle w:val="BodyText"/>
        <w:spacing w:before="57" w:line="290" w:lineRule="auto"/>
        <w:ind w:left="450" w:right="423" w:hanging="450"/>
        <w:jc w:val="both"/>
        <w:rPr>
          <w:rFonts w:eastAsia="Times New Roman" w:cs="Times New Roman"/>
          <w:sz w:val="23"/>
          <w:szCs w:val="23"/>
        </w:rPr>
      </w:pPr>
      <w:proofErr w:type="spellStart"/>
      <w:r w:rsidRPr="00154097">
        <w:rPr>
          <w:rFonts w:eastAsia="Times New Roman" w:cs="Times New Roman"/>
          <w:sz w:val="23"/>
          <w:szCs w:val="23"/>
        </w:rPr>
        <w:t>Peraturan</w:t>
      </w:r>
      <w:proofErr w:type="spellEnd"/>
      <w:r w:rsidRPr="00154097">
        <w:rPr>
          <w:rFonts w:eastAsia="Times New Roman" w:cs="Times New Roman"/>
          <w:sz w:val="23"/>
          <w:szCs w:val="23"/>
        </w:rPr>
        <w:t xml:space="preserve"> Menteri </w:t>
      </w:r>
      <w:proofErr w:type="spellStart"/>
      <w:r w:rsidRPr="00154097">
        <w:rPr>
          <w:rFonts w:eastAsia="Times New Roman" w:cs="Times New Roman"/>
          <w:sz w:val="23"/>
          <w:szCs w:val="23"/>
        </w:rPr>
        <w:t>Perdagangan</w:t>
      </w:r>
      <w:proofErr w:type="spellEnd"/>
      <w:r w:rsidRPr="00154097">
        <w:rPr>
          <w:rFonts w:eastAsia="Times New Roman" w:cs="Times New Roman"/>
          <w:sz w:val="23"/>
          <w:szCs w:val="23"/>
        </w:rPr>
        <w:t xml:space="preserve"> </w:t>
      </w:r>
      <w:proofErr w:type="spellStart"/>
      <w:r w:rsidRPr="00154097">
        <w:rPr>
          <w:rFonts w:eastAsia="Times New Roman" w:cs="Times New Roman"/>
          <w:sz w:val="23"/>
          <w:szCs w:val="23"/>
        </w:rPr>
        <w:t>Nomor</w:t>
      </w:r>
      <w:proofErr w:type="spellEnd"/>
      <w:r w:rsidRPr="00154097">
        <w:rPr>
          <w:rFonts w:eastAsia="Times New Roman" w:cs="Times New Roman"/>
          <w:sz w:val="23"/>
          <w:szCs w:val="23"/>
        </w:rPr>
        <w:t xml:space="preserve"> 23 </w:t>
      </w:r>
      <w:proofErr w:type="spellStart"/>
      <w:r w:rsidRPr="00154097">
        <w:rPr>
          <w:rFonts w:eastAsia="Times New Roman" w:cs="Times New Roman"/>
          <w:sz w:val="23"/>
          <w:szCs w:val="23"/>
        </w:rPr>
        <w:t>Tahun</w:t>
      </w:r>
      <w:proofErr w:type="spellEnd"/>
      <w:r w:rsidRPr="00154097">
        <w:rPr>
          <w:rFonts w:eastAsia="Times New Roman" w:cs="Times New Roman"/>
          <w:sz w:val="23"/>
          <w:szCs w:val="23"/>
        </w:rPr>
        <w:t xml:space="preserve"> 2021 </w:t>
      </w:r>
      <w:proofErr w:type="spellStart"/>
      <w:r w:rsidRPr="00154097">
        <w:rPr>
          <w:rFonts w:eastAsia="Times New Roman" w:cs="Times New Roman"/>
          <w:sz w:val="23"/>
          <w:szCs w:val="23"/>
        </w:rPr>
        <w:t>tentang</w:t>
      </w:r>
      <w:proofErr w:type="spellEnd"/>
      <w:r w:rsidRPr="00154097">
        <w:rPr>
          <w:rFonts w:eastAsia="Times New Roman" w:cs="Times New Roman"/>
          <w:sz w:val="23"/>
          <w:szCs w:val="23"/>
        </w:rPr>
        <w:t xml:space="preserve"> </w:t>
      </w:r>
      <w:proofErr w:type="spellStart"/>
      <w:r w:rsidRPr="00154097">
        <w:rPr>
          <w:rFonts w:eastAsia="Times New Roman" w:cs="Times New Roman"/>
          <w:sz w:val="23"/>
          <w:szCs w:val="23"/>
        </w:rPr>
        <w:t>Pedoman</w:t>
      </w:r>
      <w:proofErr w:type="spellEnd"/>
      <w:r w:rsidRPr="00FD3B43">
        <w:rPr>
          <w:rFonts w:eastAsia="Times New Roman" w:cs="Times New Roman"/>
          <w:sz w:val="23"/>
          <w:szCs w:val="23"/>
        </w:rPr>
        <w:t xml:space="preserve"> </w:t>
      </w:r>
      <w:proofErr w:type="spellStart"/>
      <w:r w:rsidRPr="00154097">
        <w:rPr>
          <w:rFonts w:eastAsia="Times New Roman" w:cs="Times New Roman"/>
          <w:sz w:val="23"/>
          <w:szCs w:val="23"/>
        </w:rPr>
        <w:t>Pengembangan</w:t>
      </w:r>
      <w:proofErr w:type="spellEnd"/>
      <w:r w:rsidRPr="00154097">
        <w:rPr>
          <w:rFonts w:eastAsia="Times New Roman" w:cs="Times New Roman"/>
          <w:sz w:val="23"/>
          <w:szCs w:val="23"/>
        </w:rPr>
        <w:t xml:space="preserve">, </w:t>
      </w:r>
      <w:proofErr w:type="spellStart"/>
      <w:r w:rsidRPr="00154097">
        <w:rPr>
          <w:rFonts w:eastAsia="Times New Roman" w:cs="Times New Roman"/>
          <w:sz w:val="23"/>
          <w:szCs w:val="23"/>
        </w:rPr>
        <w:t>Penataan</w:t>
      </w:r>
      <w:proofErr w:type="spellEnd"/>
      <w:r w:rsidRPr="00154097">
        <w:rPr>
          <w:rFonts w:eastAsia="Times New Roman" w:cs="Times New Roman"/>
          <w:sz w:val="23"/>
          <w:szCs w:val="23"/>
        </w:rPr>
        <w:t xml:space="preserve">, dan </w:t>
      </w:r>
      <w:proofErr w:type="spellStart"/>
      <w:r w:rsidRPr="00154097">
        <w:rPr>
          <w:rFonts w:eastAsia="Times New Roman" w:cs="Times New Roman"/>
          <w:sz w:val="23"/>
          <w:szCs w:val="23"/>
        </w:rPr>
        <w:t>Pembinaan</w:t>
      </w:r>
      <w:proofErr w:type="spellEnd"/>
      <w:r w:rsidRPr="00154097">
        <w:rPr>
          <w:rFonts w:eastAsia="Times New Roman" w:cs="Times New Roman"/>
          <w:sz w:val="23"/>
          <w:szCs w:val="23"/>
        </w:rPr>
        <w:t xml:space="preserve"> Pusat </w:t>
      </w:r>
      <w:proofErr w:type="spellStart"/>
      <w:r w:rsidRPr="00154097">
        <w:rPr>
          <w:rFonts w:eastAsia="Times New Roman" w:cs="Times New Roman"/>
          <w:sz w:val="23"/>
          <w:szCs w:val="23"/>
        </w:rPr>
        <w:t>Perbelanjaan</w:t>
      </w:r>
      <w:proofErr w:type="spellEnd"/>
      <w:r w:rsidRPr="00154097">
        <w:rPr>
          <w:rFonts w:eastAsia="Times New Roman" w:cs="Times New Roman"/>
          <w:sz w:val="23"/>
          <w:szCs w:val="23"/>
        </w:rPr>
        <w:t xml:space="preserve"> dan Toko</w:t>
      </w:r>
      <w:r w:rsidRPr="00FD3B43">
        <w:rPr>
          <w:rFonts w:eastAsia="Times New Roman" w:cs="Times New Roman"/>
          <w:sz w:val="23"/>
          <w:szCs w:val="23"/>
        </w:rPr>
        <w:t xml:space="preserve"> </w:t>
      </w:r>
      <w:proofErr w:type="spellStart"/>
      <w:r w:rsidRPr="00154097">
        <w:rPr>
          <w:rFonts w:eastAsia="Times New Roman" w:cs="Times New Roman"/>
          <w:sz w:val="23"/>
          <w:szCs w:val="23"/>
        </w:rPr>
        <w:t>Swalayan</w:t>
      </w:r>
      <w:proofErr w:type="spellEnd"/>
      <w:r w:rsidRPr="00154097">
        <w:rPr>
          <w:rFonts w:eastAsia="Times New Roman" w:cs="Times New Roman"/>
          <w:sz w:val="23"/>
          <w:szCs w:val="23"/>
        </w:rPr>
        <w:t xml:space="preserve">, Pub. L. No. </w:t>
      </w:r>
      <w:proofErr w:type="spellStart"/>
      <w:r w:rsidRPr="00154097">
        <w:rPr>
          <w:rFonts w:eastAsia="Times New Roman" w:cs="Times New Roman"/>
          <w:sz w:val="23"/>
          <w:szCs w:val="23"/>
        </w:rPr>
        <w:t>Nomor</w:t>
      </w:r>
      <w:proofErr w:type="spellEnd"/>
      <w:r w:rsidRPr="00154097">
        <w:rPr>
          <w:rFonts w:eastAsia="Times New Roman" w:cs="Times New Roman"/>
          <w:sz w:val="23"/>
          <w:szCs w:val="23"/>
        </w:rPr>
        <w:t xml:space="preserve"> 23 </w:t>
      </w:r>
      <w:proofErr w:type="spellStart"/>
      <w:r w:rsidRPr="00154097">
        <w:rPr>
          <w:rFonts w:eastAsia="Times New Roman" w:cs="Times New Roman"/>
          <w:sz w:val="23"/>
          <w:szCs w:val="23"/>
        </w:rPr>
        <w:t>Tahun</w:t>
      </w:r>
      <w:proofErr w:type="spellEnd"/>
      <w:r w:rsidRPr="00154097">
        <w:rPr>
          <w:rFonts w:eastAsia="Times New Roman" w:cs="Times New Roman"/>
          <w:sz w:val="23"/>
          <w:szCs w:val="23"/>
        </w:rPr>
        <w:t xml:space="preserve"> 2021 (2021).</w:t>
      </w:r>
    </w:p>
    <w:p w14:paraId="22F5EE84" w14:textId="77777777" w:rsidR="00FD3B43" w:rsidRPr="00FD3B43" w:rsidRDefault="00FD3B43" w:rsidP="00FD3B43">
      <w:pPr>
        <w:pStyle w:val="BodyText"/>
        <w:spacing w:before="57" w:line="290" w:lineRule="auto"/>
        <w:ind w:left="450" w:right="423" w:hanging="450"/>
        <w:jc w:val="both"/>
        <w:rPr>
          <w:rFonts w:eastAsia="Times New Roman" w:cs="Times New Roman"/>
          <w:sz w:val="23"/>
          <w:szCs w:val="23"/>
        </w:rPr>
      </w:pPr>
      <w:proofErr w:type="spellStart"/>
      <w:r w:rsidRPr="00154097">
        <w:rPr>
          <w:rFonts w:eastAsia="Times New Roman" w:cs="Times New Roman"/>
          <w:sz w:val="23"/>
          <w:szCs w:val="23"/>
        </w:rPr>
        <w:t>Peraturan</w:t>
      </w:r>
      <w:proofErr w:type="spellEnd"/>
      <w:r w:rsidRPr="00154097">
        <w:rPr>
          <w:rFonts w:eastAsia="Times New Roman" w:cs="Times New Roman"/>
          <w:sz w:val="23"/>
          <w:szCs w:val="23"/>
        </w:rPr>
        <w:t xml:space="preserve"> Menteri </w:t>
      </w:r>
      <w:proofErr w:type="spellStart"/>
      <w:r w:rsidRPr="00154097">
        <w:rPr>
          <w:rFonts w:eastAsia="Times New Roman" w:cs="Times New Roman"/>
          <w:sz w:val="23"/>
          <w:szCs w:val="23"/>
        </w:rPr>
        <w:t>Perdagangan</w:t>
      </w:r>
      <w:proofErr w:type="spellEnd"/>
      <w:r w:rsidRPr="00154097">
        <w:rPr>
          <w:rFonts w:eastAsia="Times New Roman" w:cs="Times New Roman"/>
          <w:sz w:val="23"/>
          <w:szCs w:val="23"/>
        </w:rPr>
        <w:t xml:space="preserve"> </w:t>
      </w:r>
      <w:proofErr w:type="spellStart"/>
      <w:r w:rsidRPr="00154097">
        <w:rPr>
          <w:rFonts w:eastAsia="Times New Roman" w:cs="Times New Roman"/>
          <w:sz w:val="23"/>
          <w:szCs w:val="23"/>
        </w:rPr>
        <w:t>Nomor</w:t>
      </w:r>
      <w:proofErr w:type="spellEnd"/>
      <w:r w:rsidRPr="00154097">
        <w:rPr>
          <w:rFonts w:eastAsia="Times New Roman" w:cs="Times New Roman"/>
          <w:sz w:val="23"/>
          <w:szCs w:val="23"/>
        </w:rPr>
        <w:t xml:space="preserve"> 53 </w:t>
      </w:r>
      <w:proofErr w:type="spellStart"/>
      <w:r w:rsidRPr="00154097">
        <w:rPr>
          <w:rFonts w:eastAsia="Times New Roman" w:cs="Times New Roman"/>
          <w:sz w:val="23"/>
          <w:szCs w:val="23"/>
        </w:rPr>
        <w:t>tahun</w:t>
      </w:r>
      <w:proofErr w:type="spellEnd"/>
      <w:r w:rsidRPr="00154097">
        <w:rPr>
          <w:rFonts w:eastAsia="Times New Roman" w:cs="Times New Roman"/>
          <w:sz w:val="23"/>
          <w:szCs w:val="23"/>
        </w:rPr>
        <w:t xml:space="preserve"> 2008 </w:t>
      </w:r>
      <w:proofErr w:type="spellStart"/>
      <w:r w:rsidRPr="00154097">
        <w:rPr>
          <w:rFonts w:eastAsia="Times New Roman" w:cs="Times New Roman"/>
          <w:sz w:val="23"/>
          <w:szCs w:val="23"/>
        </w:rPr>
        <w:t>Tentang</w:t>
      </w:r>
      <w:proofErr w:type="spellEnd"/>
      <w:r w:rsidRPr="00154097">
        <w:rPr>
          <w:rFonts w:eastAsia="Times New Roman" w:cs="Times New Roman"/>
          <w:sz w:val="23"/>
          <w:szCs w:val="23"/>
        </w:rPr>
        <w:t xml:space="preserve"> </w:t>
      </w:r>
      <w:proofErr w:type="spellStart"/>
      <w:r w:rsidRPr="00154097">
        <w:rPr>
          <w:rFonts w:eastAsia="Times New Roman" w:cs="Times New Roman"/>
          <w:sz w:val="23"/>
          <w:szCs w:val="23"/>
        </w:rPr>
        <w:t>Pedoman</w:t>
      </w:r>
      <w:proofErr w:type="spellEnd"/>
      <w:r w:rsidRPr="00FD3B43">
        <w:rPr>
          <w:rFonts w:eastAsia="Times New Roman" w:cs="Times New Roman"/>
          <w:sz w:val="23"/>
          <w:szCs w:val="23"/>
        </w:rPr>
        <w:t xml:space="preserve"> </w:t>
      </w:r>
      <w:r w:rsidRPr="00154097">
        <w:rPr>
          <w:rFonts w:eastAsia="Times New Roman" w:cs="Times New Roman"/>
          <w:sz w:val="23"/>
          <w:szCs w:val="23"/>
        </w:rPr>
        <w:t xml:space="preserve">Dan </w:t>
      </w:r>
      <w:proofErr w:type="spellStart"/>
      <w:r w:rsidRPr="00154097">
        <w:rPr>
          <w:rFonts w:eastAsia="Times New Roman" w:cs="Times New Roman"/>
          <w:sz w:val="23"/>
          <w:szCs w:val="23"/>
        </w:rPr>
        <w:t>pembinaan</w:t>
      </w:r>
      <w:proofErr w:type="spellEnd"/>
      <w:r w:rsidRPr="00154097">
        <w:rPr>
          <w:rFonts w:eastAsia="Times New Roman" w:cs="Times New Roman"/>
          <w:sz w:val="23"/>
          <w:szCs w:val="23"/>
        </w:rPr>
        <w:t xml:space="preserve"> Pasar </w:t>
      </w:r>
      <w:proofErr w:type="spellStart"/>
      <w:r w:rsidRPr="00154097">
        <w:rPr>
          <w:rFonts w:eastAsia="Times New Roman" w:cs="Times New Roman"/>
          <w:sz w:val="23"/>
          <w:szCs w:val="23"/>
        </w:rPr>
        <w:t>Tradisional</w:t>
      </w:r>
      <w:proofErr w:type="spellEnd"/>
      <w:r w:rsidRPr="00154097">
        <w:rPr>
          <w:rFonts w:eastAsia="Times New Roman" w:cs="Times New Roman"/>
          <w:sz w:val="23"/>
          <w:szCs w:val="23"/>
        </w:rPr>
        <w:t xml:space="preserve"> Pusat </w:t>
      </w:r>
      <w:proofErr w:type="spellStart"/>
      <w:r w:rsidRPr="00154097">
        <w:rPr>
          <w:rFonts w:eastAsia="Times New Roman" w:cs="Times New Roman"/>
          <w:sz w:val="23"/>
          <w:szCs w:val="23"/>
        </w:rPr>
        <w:t>Perbelanjaan</w:t>
      </w:r>
      <w:proofErr w:type="spellEnd"/>
      <w:r w:rsidRPr="00154097">
        <w:rPr>
          <w:rFonts w:eastAsia="Times New Roman" w:cs="Times New Roman"/>
          <w:sz w:val="23"/>
          <w:szCs w:val="23"/>
        </w:rPr>
        <w:t xml:space="preserve"> Dan Toko</w:t>
      </w:r>
      <w:r w:rsidRPr="00FD3B43">
        <w:rPr>
          <w:rFonts w:eastAsia="Times New Roman" w:cs="Times New Roman"/>
          <w:sz w:val="23"/>
          <w:szCs w:val="23"/>
        </w:rPr>
        <w:t xml:space="preserve"> </w:t>
      </w:r>
      <w:r w:rsidRPr="00154097">
        <w:rPr>
          <w:rFonts w:eastAsia="Times New Roman" w:cs="Times New Roman"/>
          <w:sz w:val="23"/>
          <w:szCs w:val="23"/>
        </w:rPr>
        <w:t xml:space="preserve">Modern, Pub. L. No. </w:t>
      </w:r>
      <w:proofErr w:type="spellStart"/>
      <w:r w:rsidRPr="00154097">
        <w:rPr>
          <w:rFonts w:eastAsia="Times New Roman" w:cs="Times New Roman"/>
          <w:sz w:val="23"/>
          <w:szCs w:val="23"/>
        </w:rPr>
        <w:t>Nomor</w:t>
      </w:r>
      <w:proofErr w:type="spellEnd"/>
      <w:r w:rsidRPr="00154097">
        <w:rPr>
          <w:rFonts w:eastAsia="Times New Roman" w:cs="Times New Roman"/>
          <w:sz w:val="23"/>
          <w:szCs w:val="23"/>
        </w:rPr>
        <w:t xml:space="preserve"> 53 </w:t>
      </w:r>
      <w:proofErr w:type="spellStart"/>
      <w:r w:rsidRPr="00154097">
        <w:rPr>
          <w:rFonts w:eastAsia="Times New Roman" w:cs="Times New Roman"/>
          <w:sz w:val="23"/>
          <w:szCs w:val="23"/>
        </w:rPr>
        <w:t>tahun</w:t>
      </w:r>
      <w:proofErr w:type="spellEnd"/>
      <w:r w:rsidRPr="00154097">
        <w:rPr>
          <w:rFonts w:eastAsia="Times New Roman" w:cs="Times New Roman"/>
          <w:sz w:val="23"/>
          <w:szCs w:val="23"/>
        </w:rPr>
        <w:t xml:space="preserve"> 2008 (2008).</w:t>
      </w:r>
    </w:p>
    <w:p w14:paraId="4FCC0AC1" w14:textId="77777777" w:rsidR="00FD3B43" w:rsidRPr="00FD3B43" w:rsidRDefault="00FD3B43" w:rsidP="00FD3B43">
      <w:pPr>
        <w:pStyle w:val="BodyText"/>
        <w:spacing w:before="57" w:line="290" w:lineRule="auto"/>
        <w:ind w:left="450" w:right="423" w:hanging="450"/>
        <w:jc w:val="both"/>
        <w:rPr>
          <w:rFonts w:eastAsia="Times New Roman" w:cs="Times New Roman"/>
          <w:sz w:val="23"/>
          <w:szCs w:val="23"/>
        </w:rPr>
      </w:pPr>
      <w:proofErr w:type="spellStart"/>
      <w:r w:rsidRPr="00154097">
        <w:rPr>
          <w:rFonts w:eastAsia="Times New Roman" w:cs="Times New Roman"/>
          <w:sz w:val="23"/>
          <w:szCs w:val="23"/>
        </w:rPr>
        <w:t>Peraturan</w:t>
      </w:r>
      <w:proofErr w:type="spellEnd"/>
      <w:r w:rsidRPr="00154097">
        <w:rPr>
          <w:rFonts w:eastAsia="Times New Roman" w:cs="Times New Roman"/>
          <w:sz w:val="23"/>
          <w:szCs w:val="23"/>
        </w:rPr>
        <w:t xml:space="preserve"> Menteri </w:t>
      </w:r>
      <w:proofErr w:type="spellStart"/>
      <w:r w:rsidRPr="00154097">
        <w:rPr>
          <w:rFonts w:eastAsia="Times New Roman" w:cs="Times New Roman"/>
          <w:sz w:val="23"/>
          <w:szCs w:val="23"/>
        </w:rPr>
        <w:t>Perdagangan</w:t>
      </w:r>
      <w:proofErr w:type="spellEnd"/>
      <w:r w:rsidRPr="00154097">
        <w:rPr>
          <w:rFonts w:eastAsia="Times New Roman" w:cs="Times New Roman"/>
          <w:sz w:val="23"/>
          <w:szCs w:val="23"/>
        </w:rPr>
        <w:t xml:space="preserve"> Republik Indonesia </w:t>
      </w:r>
      <w:proofErr w:type="spellStart"/>
      <w:r w:rsidRPr="00154097">
        <w:rPr>
          <w:rFonts w:eastAsia="Times New Roman" w:cs="Times New Roman"/>
          <w:sz w:val="23"/>
          <w:szCs w:val="23"/>
        </w:rPr>
        <w:t>Nomor</w:t>
      </w:r>
      <w:proofErr w:type="spellEnd"/>
      <w:r w:rsidRPr="00154097">
        <w:rPr>
          <w:rFonts w:eastAsia="Times New Roman" w:cs="Times New Roman"/>
          <w:sz w:val="23"/>
          <w:szCs w:val="23"/>
        </w:rPr>
        <w:t xml:space="preserve"> 18 </w:t>
      </w:r>
      <w:proofErr w:type="spellStart"/>
      <w:r w:rsidRPr="00154097">
        <w:rPr>
          <w:rFonts w:eastAsia="Times New Roman" w:cs="Times New Roman"/>
          <w:sz w:val="23"/>
          <w:szCs w:val="23"/>
        </w:rPr>
        <w:t>Tahun</w:t>
      </w:r>
      <w:proofErr w:type="spellEnd"/>
      <w:r w:rsidRPr="00FD3B43">
        <w:rPr>
          <w:rFonts w:eastAsia="Times New Roman" w:cs="Times New Roman"/>
          <w:sz w:val="23"/>
          <w:szCs w:val="23"/>
        </w:rPr>
        <w:t xml:space="preserve"> </w:t>
      </w:r>
      <w:r w:rsidRPr="00154097">
        <w:rPr>
          <w:rFonts w:eastAsia="Times New Roman" w:cs="Times New Roman"/>
          <w:sz w:val="23"/>
          <w:szCs w:val="23"/>
        </w:rPr>
        <w:t xml:space="preserve">2022 </w:t>
      </w:r>
      <w:proofErr w:type="spellStart"/>
      <w:r w:rsidRPr="00154097">
        <w:rPr>
          <w:rFonts w:eastAsia="Times New Roman" w:cs="Times New Roman"/>
          <w:sz w:val="23"/>
          <w:szCs w:val="23"/>
        </w:rPr>
        <w:t>tentang</w:t>
      </w:r>
      <w:proofErr w:type="spellEnd"/>
      <w:r w:rsidRPr="00154097">
        <w:rPr>
          <w:rFonts w:eastAsia="Times New Roman" w:cs="Times New Roman"/>
          <w:sz w:val="23"/>
          <w:szCs w:val="23"/>
        </w:rPr>
        <w:t xml:space="preserve"> </w:t>
      </w:r>
      <w:proofErr w:type="spellStart"/>
      <w:r w:rsidRPr="00154097">
        <w:rPr>
          <w:rFonts w:eastAsia="Times New Roman" w:cs="Times New Roman"/>
          <w:sz w:val="23"/>
          <w:szCs w:val="23"/>
        </w:rPr>
        <w:t>Perubahan</w:t>
      </w:r>
      <w:proofErr w:type="spellEnd"/>
      <w:r w:rsidRPr="00154097">
        <w:rPr>
          <w:rFonts w:eastAsia="Times New Roman" w:cs="Times New Roman"/>
          <w:sz w:val="23"/>
          <w:szCs w:val="23"/>
        </w:rPr>
        <w:t xml:space="preserve"> </w:t>
      </w:r>
      <w:proofErr w:type="spellStart"/>
      <w:r w:rsidRPr="00154097">
        <w:rPr>
          <w:rFonts w:eastAsia="Times New Roman" w:cs="Times New Roman"/>
          <w:sz w:val="23"/>
          <w:szCs w:val="23"/>
        </w:rPr>
        <w:t>atas</w:t>
      </w:r>
      <w:proofErr w:type="spellEnd"/>
      <w:r w:rsidRPr="00154097">
        <w:rPr>
          <w:rFonts w:eastAsia="Times New Roman" w:cs="Times New Roman"/>
          <w:sz w:val="23"/>
          <w:szCs w:val="23"/>
        </w:rPr>
        <w:t xml:space="preserve"> </w:t>
      </w:r>
      <w:proofErr w:type="spellStart"/>
      <w:r w:rsidRPr="00154097">
        <w:rPr>
          <w:rFonts w:eastAsia="Times New Roman" w:cs="Times New Roman"/>
          <w:sz w:val="23"/>
          <w:szCs w:val="23"/>
        </w:rPr>
        <w:t>Peraturan</w:t>
      </w:r>
      <w:proofErr w:type="spellEnd"/>
      <w:r w:rsidRPr="00154097">
        <w:rPr>
          <w:rFonts w:eastAsia="Times New Roman" w:cs="Times New Roman"/>
          <w:sz w:val="23"/>
          <w:szCs w:val="23"/>
        </w:rPr>
        <w:t xml:space="preserve"> Menteri </w:t>
      </w:r>
      <w:proofErr w:type="spellStart"/>
      <w:r w:rsidRPr="00154097">
        <w:rPr>
          <w:rFonts w:eastAsia="Times New Roman" w:cs="Times New Roman"/>
          <w:sz w:val="23"/>
          <w:szCs w:val="23"/>
        </w:rPr>
        <w:t>Perdagangan</w:t>
      </w:r>
      <w:proofErr w:type="spellEnd"/>
      <w:r w:rsidRPr="00FD3B43">
        <w:rPr>
          <w:rFonts w:eastAsia="Times New Roman" w:cs="Times New Roman"/>
          <w:sz w:val="23"/>
          <w:szCs w:val="23"/>
        </w:rPr>
        <w:t xml:space="preserve"> </w:t>
      </w:r>
      <w:proofErr w:type="spellStart"/>
      <w:r w:rsidRPr="00154097">
        <w:rPr>
          <w:rFonts w:eastAsia="Times New Roman" w:cs="Times New Roman"/>
          <w:sz w:val="23"/>
          <w:szCs w:val="23"/>
        </w:rPr>
        <w:t>Nomor</w:t>
      </w:r>
      <w:proofErr w:type="spellEnd"/>
      <w:r w:rsidRPr="00154097">
        <w:rPr>
          <w:rFonts w:eastAsia="Times New Roman" w:cs="Times New Roman"/>
          <w:sz w:val="23"/>
          <w:szCs w:val="23"/>
        </w:rPr>
        <w:t xml:space="preserve"> 23 </w:t>
      </w:r>
      <w:proofErr w:type="spellStart"/>
      <w:r w:rsidRPr="00154097">
        <w:rPr>
          <w:rFonts w:eastAsia="Times New Roman" w:cs="Times New Roman"/>
          <w:sz w:val="23"/>
          <w:szCs w:val="23"/>
        </w:rPr>
        <w:t>Tahun</w:t>
      </w:r>
      <w:proofErr w:type="spellEnd"/>
      <w:r w:rsidRPr="00154097">
        <w:rPr>
          <w:rFonts w:eastAsia="Times New Roman" w:cs="Times New Roman"/>
          <w:sz w:val="23"/>
          <w:szCs w:val="23"/>
        </w:rPr>
        <w:t xml:space="preserve"> 2021 </w:t>
      </w:r>
      <w:proofErr w:type="spellStart"/>
      <w:r w:rsidRPr="00154097">
        <w:rPr>
          <w:rFonts w:eastAsia="Times New Roman" w:cs="Times New Roman"/>
          <w:sz w:val="23"/>
          <w:szCs w:val="23"/>
        </w:rPr>
        <w:t>tentang</w:t>
      </w:r>
      <w:proofErr w:type="spellEnd"/>
      <w:r w:rsidRPr="00154097">
        <w:rPr>
          <w:rFonts w:eastAsia="Times New Roman" w:cs="Times New Roman"/>
          <w:sz w:val="23"/>
          <w:szCs w:val="23"/>
        </w:rPr>
        <w:t xml:space="preserve"> </w:t>
      </w:r>
      <w:proofErr w:type="spellStart"/>
      <w:r w:rsidRPr="00154097">
        <w:rPr>
          <w:rFonts w:eastAsia="Times New Roman" w:cs="Times New Roman"/>
          <w:sz w:val="23"/>
          <w:szCs w:val="23"/>
        </w:rPr>
        <w:t>Pedoman</w:t>
      </w:r>
      <w:proofErr w:type="spellEnd"/>
      <w:r w:rsidRPr="00154097">
        <w:rPr>
          <w:rFonts w:eastAsia="Times New Roman" w:cs="Times New Roman"/>
          <w:sz w:val="23"/>
          <w:szCs w:val="23"/>
        </w:rPr>
        <w:t xml:space="preserve"> </w:t>
      </w:r>
      <w:proofErr w:type="spellStart"/>
      <w:r w:rsidRPr="00154097">
        <w:rPr>
          <w:rFonts w:eastAsia="Times New Roman" w:cs="Times New Roman"/>
          <w:sz w:val="23"/>
          <w:szCs w:val="23"/>
        </w:rPr>
        <w:t>Pengembangan</w:t>
      </w:r>
      <w:proofErr w:type="spellEnd"/>
      <w:r w:rsidRPr="00154097">
        <w:rPr>
          <w:rFonts w:eastAsia="Times New Roman" w:cs="Times New Roman"/>
          <w:sz w:val="23"/>
          <w:szCs w:val="23"/>
        </w:rPr>
        <w:t xml:space="preserve">, </w:t>
      </w:r>
      <w:proofErr w:type="spellStart"/>
      <w:r w:rsidRPr="00154097">
        <w:rPr>
          <w:rFonts w:eastAsia="Times New Roman" w:cs="Times New Roman"/>
          <w:sz w:val="23"/>
          <w:szCs w:val="23"/>
        </w:rPr>
        <w:t>Penataan</w:t>
      </w:r>
      <w:proofErr w:type="spellEnd"/>
      <w:r w:rsidRPr="00154097">
        <w:rPr>
          <w:rFonts w:eastAsia="Times New Roman" w:cs="Times New Roman"/>
          <w:sz w:val="23"/>
          <w:szCs w:val="23"/>
        </w:rPr>
        <w:t>,</w:t>
      </w:r>
      <w:r w:rsidRPr="00FD3B43">
        <w:rPr>
          <w:rFonts w:eastAsia="Times New Roman" w:cs="Times New Roman"/>
          <w:sz w:val="23"/>
          <w:szCs w:val="23"/>
        </w:rPr>
        <w:t xml:space="preserve"> </w:t>
      </w:r>
      <w:r w:rsidRPr="00154097">
        <w:rPr>
          <w:rFonts w:eastAsia="Times New Roman" w:cs="Times New Roman"/>
          <w:sz w:val="23"/>
          <w:szCs w:val="23"/>
        </w:rPr>
        <w:t xml:space="preserve">dan </w:t>
      </w:r>
      <w:proofErr w:type="spellStart"/>
      <w:r w:rsidRPr="00154097">
        <w:rPr>
          <w:rFonts w:eastAsia="Times New Roman" w:cs="Times New Roman"/>
          <w:sz w:val="23"/>
          <w:szCs w:val="23"/>
        </w:rPr>
        <w:t>Pembinaan</w:t>
      </w:r>
      <w:proofErr w:type="spellEnd"/>
      <w:r w:rsidRPr="00154097">
        <w:rPr>
          <w:rFonts w:eastAsia="Times New Roman" w:cs="Times New Roman"/>
          <w:sz w:val="23"/>
          <w:szCs w:val="23"/>
        </w:rPr>
        <w:t xml:space="preserve"> Pusat </w:t>
      </w:r>
      <w:proofErr w:type="spellStart"/>
      <w:r w:rsidRPr="00154097">
        <w:rPr>
          <w:rFonts w:eastAsia="Times New Roman" w:cs="Times New Roman"/>
          <w:sz w:val="23"/>
          <w:szCs w:val="23"/>
        </w:rPr>
        <w:t>Perbelanjaan</w:t>
      </w:r>
      <w:proofErr w:type="spellEnd"/>
      <w:r w:rsidRPr="00154097">
        <w:rPr>
          <w:rFonts w:eastAsia="Times New Roman" w:cs="Times New Roman"/>
          <w:sz w:val="23"/>
          <w:szCs w:val="23"/>
        </w:rPr>
        <w:t xml:space="preserve"> dan Toko </w:t>
      </w:r>
      <w:proofErr w:type="spellStart"/>
      <w:r w:rsidRPr="00154097">
        <w:rPr>
          <w:rFonts w:eastAsia="Times New Roman" w:cs="Times New Roman"/>
          <w:sz w:val="23"/>
          <w:szCs w:val="23"/>
        </w:rPr>
        <w:t>Swalayan</w:t>
      </w:r>
      <w:proofErr w:type="spellEnd"/>
      <w:r w:rsidRPr="00154097">
        <w:rPr>
          <w:rFonts w:eastAsia="Times New Roman" w:cs="Times New Roman"/>
          <w:sz w:val="23"/>
          <w:szCs w:val="23"/>
        </w:rPr>
        <w:t>, 21 Menteri</w:t>
      </w:r>
      <w:r w:rsidRPr="00FD3B43">
        <w:rPr>
          <w:rFonts w:eastAsia="Times New Roman" w:cs="Times New Roman"/>
          <w:sz w:val="23"/>
          <w:szCs w:val="23"/>
        </w:rPr>
        <w:t xml:space="preserve"> </w:t>
      </w:r>
      <w:proofErr w:type="spellStart"/>
      <w:r w:rsidRPr="00154097">
        <w:rPr>
          <w:rFonts w:eastAsia="Times New Roman" w:cs="Times New Roman"/>
          <w:sz w:val="23"/>
          <w:szCs w:val="23"/>
        </w:rPr>
        <w:t>Perdagangan</w:t>
      </w:r>
      <w:proofErr w:type="spellEnd"/>
      <w:r w:rsidRPr="00154097">
        <w:rPr>
          <w:rFonts w:eastAsia="Times New Roman" w:cs="Times New Roman"/>
          <w:sz w:val="23"/>
          <w:szCs w:val="23"/>
        </w:rPr>
        <w:t xml:space="preserve"> Republik Indonesia 1 (2022).</w:t>
      </w:r>
    </w:p>
    <w:p w14:paraId="61C56EEB" w14:textId="221F485C" w:rsidR="00FD3B43" w:rsidRPr="00154097" w:rsidRDefault="00FD3B43" w:rsidP="00FD3B43">
      <w:pPr>
        <w:pStyle w:val="BodyText"/>
        <w:spacing w:before="57" w:line="290" w:lineRule="auto"/>
        <w:ind w:left="450" w:right="423" w:hanging="450"/>
        <w:jc w:val="both"/>
        <w:rPr>
          <w:rFonts w:eastAsia="Times New Roman" w:cs="Times New Roman"/>
          <w:sz w:val="23"/>
          <w:szCs w:val="23"/>
        </w:rPr>
      </w:pPr>
      <w:proofErr w:type="spellStart"/>
      <w:r w:rsidRPr="00154097">
        <w:rPr>
          <w:rFonts w:eastAsia="Times New Roman" w:cs="Times New Roman"/>
          <w:sz w:val="23"/>
          <w:szCs w:val="23"/>
        </w:rPr>
        <w:t>Peraturan</w:t>
      </w:r>
      <w:proofErr w:type="spellEnd"/>
      <w:r w:rsidRPr="00154097">
        <w:rPr>
          <w:rFonts w:eastAsia="Times New Roman" w:cs="Times New Roman"/>
          <w:sz w:val="23"/>
          <w:szCs w:val="23"/>
        </w:rPr>
        <w:t xml:space="preserve"> Menteri </w:t>
      </w:r>
      <w:proofErr w:type="spellStart"/>
      <w:r w:rsidRPr="00154097">
        <w:rPr>
          <w:rFonts w:eastAsia="Times New Roman" w:cs="Times New Roman"/>
          <w:sz w:val="23"/>
          <w:szCs w:val="23"/>
        </w:rPr>
        <w:t>Perdagangan</w:t>
      </w:r>
      <w:proofErr w:type="spellEnd"/>
      <w:r w:rsidRPr="00154097">
        <w:rPr>
          <w:rFonts w:eastAsia="Times New Roman" w:cs="Times New Roman"/>
          <w:sz w:val="23"/>
          <w:szCs w:val="23"/>
        </w:rPr>
        <w:t xml:space="preserve"> Republik Indonesia </w:t>
      </w:r>
      <w:proofErr w:type="spellStart"/>
      <w:r w:rsidRPr="00154097">
        <w:rPr>
          <w:rFonts w:eastAsia="Times New Roman" w:cs="Times New Roman"/>
          <w:sz w:val="23"/>
          <w:szCs w:val="23"/>
        </w:rPr>
        <w:t>Nomor</w:t>
      </w:r>
      <w:proofErr w:type="spellEnd"/>
      <w:r w:rsidRPr="00154097">
        <w:rPr>
          <w:rFonts w:eastAsia="Times New Roman" w:cs="Times New Roman"/>
          <w:sz w:val="23"/>
          <w:szCs w:val="23"/>
        </w:rPr>
        <w:t xml:space="preserve"> 70 </w:t>
      </w:r>
      <w:proofErr w:type="spellStart"/>
      <w:r w:rsidRPr="00154097">
        <w:rPr>
          <w:rFonts w:eastAsia="Times New Roman" w:cs="Times New Roman"/>
          <w:sz w:val="23"/>
          <w:szCs w:val="23"/>
        </w:rPr>
        <w:t>Tahun</w:t>
      </w:r>
      <w:proofErr w:type="spellEnd"/>
      <w:r w:rsidRPr="00154097">
        <w:rPr>
          <w:rFonts w:eastAsia="Times New Roman" w:cs="Times New Roman"/>
          <w:sz w:val="23"/>
          <w:szCs w:val="23"/>
        </w:rPr>
        <w:t xml:space="preserve"> 2013</w:t>
      </w:r>
      <w:r w:rsidRPr="00FD3B43">
        <w:rPr>
          <w:rFonts w:eastAsia="Times New Roman" w:cs="Times New Roman"/>
          <w:sz w:val="23"/>
          <w:szCs w:val="23"/>
        </w:rPr>
        <w:t xml:space="preserve"> </w:t>
      </w:r>
      <w:proofErr w:type="spellStart"/>
      <w:r w:rsidRPr="00154097">
        <w:rPr>
          <w:rFonts w:eastAsia="Times New Roman" w:cs="Times New Roman"/>
          <w:sz w:val="23"/>
          <w:szCs w:val="23"/>
        </w:rPr>
        <w:t>tentang</w:t>
      </w:r>
      <w:proofErr w:type="spellEnd"/>
      <w:r w:rsidRPr="00154097">
        <w:rPr>
          <w:rFonts w:eastAsia="Times New Roman" w:cs="Times New Roman"/>
          <w:sz w:val="23"/>
          <w:szCs w:val="23"/>
        </w:rPr>
        <w:t xml:space="preserve"> </w:t>
      </w:r>
      <w:proofErr w:type="spellStart"/>
      <w:r w:rsidRPr="00154097">
        <w:rPr>
          <w:rFonts w:eastAsia="Times New Roman" w:cs="Times New Roman"/>
          <w:sz w:val="23"/>
          <w:szCs w:val="23"/>
        </w:rPr>
        <w:t>Pedoman</w:t>
      </w:r>
      <w:proofErr w:type="spellEnd"/>
      <w:r w:rsidRPr="00154097">
        <w:rPr>
          <w:rFonts w:eastAsia="Times New Roman" w:cs="Times New Roman"/>
          <w:sz w:val="23"/>
          <w:szCs w:val="23"/>
        </w:rPr>
        <w:t xml:space="preserve"> </w:t>
      </w:r>
      <w:proofErr w:type="spellStart"/>
      <w:r w:rsidRPr="00154097">
        <w:rPr>
          <w:rFonts w:eastAsia="Times New Roman" w:cs="Times New Roman"/>
          <w:sz w:val="23"/>
          <w:szCs w:val="23"/>
        </w:rPr>
        <w:t>Penataan</w:t>
      </w:r>
      <w:proofErr w:type="spellEnd"/>
      <w:r w:rsidRPr="00154097">
        <w:rPr>
          <w:rFonts w:eastAsia="Times New Roman" w:cs="Times New Roman"/>
          <w:sz w:val="23"/>
          <w:szCs w:val="23"/>
        </w:rPr>
        <w:t xml:space="preserve"> dan </w:t>
      </w:r>
      <w:proofErr w:type="spellStart"/>
      <w:r w:rsidRPr="00154097">
        <w:rPr>
          <w:rFonts w:eastAsia="Times New Roman" w:cs="Times New Roman"/>
          <w:sz w:val="23"/>
          <w:szCs w:val="23"/>
        </w:rPr>
        <w:t>Pembinaan</w:t>
      </w:r>
      <w:proofErr w:type="spellEnd"/>
      <w:r w:rsidRPr="00154097">
        <w:rPr>
          <w:rFonts w:eastAsia="Times New Roman" w:cs="Times New Roman"/>
          <w:sz w:val="23"/>
          <w:szCs w:val="23"/>
        </w:rPr>
        <w:t xml:space="preserve"> Pasar </w:t>
      </w:r>
      <w:proofErr w:type="spellStart"/>
      <w:r w:rsidRPr="00154097">
        <w:rPr>
          <w:rFonts w:eastAsia="Times New Roman" w:cs="Times New Roman"/>
          <w:sz w:val="23"/>
          <w:szCs w:val="23"/>
        </w:rPr>
        <w:t>Tradisional</w:t>
      </w:r>
      <w:proofErr w:type="spellEnd"/>
      <w:r w:rsidRPr="00154097">
        <w:rPr>
          <w:rFonts w:eastAsia="Times New Roman" w:cs="Times New Roman"/>
          <w:sz w:val="23"/>
          <w:szCs w:val="23"/>
        </w:rPr>
        <w:t>, Pusat</w:t>
      </w:r>
      <w:r w:rsidRPr="00FD3B43">
        <w:rPr>
          <w:rFonts w:eastAsia="Times New Roman" w:cs="Times New Roman"/>
          <w:sz w:val="23"/>
          <w:szCs w:val="23"/>
        </w:rPr>
        <w:t xml:space="preserve"> </w:t>
      </w:r>
      <w:proofErr w:type="spellStart"/>
      <w:r w:rsidRPr="00154097">
        <w:rPr>
          <w:rFonts w:eastAsia="Times New Roman" w:cs="Times New Roman"/>
          <w:sz w:val="23"/>
          <w:szCs w:val="23"/>
        </w:rPr>
        <w:t>Perbelanjaan</w:t>
      </w:r>
      <w:proofErr w:type="spellEnd"/>
      <w:r w:rsidRPr="00154097">
        <w:rPr>
          <w:rFonts w:eastAsia="Times New Roman" w:cs="Times New Roman"/>
          <w:sz w:val="23"/>
          <w:szCs w:val="23"/>
        </w:rPr>
        <w:t>, dan Toko Modern, Pub. L.</w:t>
      </w:r>
      <w:r w:rsidRPr="00FD3B43">
        <w:rPr>
          <w:rFonts w:eastAsia="Times New Roman" w:cs="Times New Roman"/>
          <w:sz w:val="23"/>
          <w:szCs w:val="23"/>
        </w:rPr>
        <w:t xml:space="preserve"> </w:t>
      </w:r>
      <w:r w:rsidRPr="00154097">
        <w:rPr>
          <w:rFonts w:eastAsia="Times New Roman" w:cs="Times New Roman"/>
          <w:sz w:val="23"/>
          <w:szCs w:val="23"/>
        </w:rPr>
        <w:t xml:space="preserve">No. </w:t>
      </w:r>
      <w:proofErr w:type="spellStart"/>
      <w:r w:rsidRPr="00154097">
        <w:rPr>
          <w:rFonts w:eastAsia="Times New Roman" w:cs="Times New Roman"/>
          <w:sz w:val="23"/>
          <w:szCs w:val="23"/>
        </w:rPr>
        <w:t>Nomor</w:t>
      </w:r>
      <w:proofErr w:type="spellEnd"/>
      <w:r w:rsidRPr="00154097">
        <w:rPr>
          <w:rFonts w:eastAsia="Times New Roman" w:cs="Times New Roman"/>
          <w:sz w:val="23"/>
          <w:szCs w:val="23"/>
        </w:rPr>
        <w:t xml:space="preserve"> 70/M-DAG/PER/12/2013, 33 (2013).</w:t>
      </w:r>
    </w:p>
    <w:p w14:paraId="6E3D2148" w14:textId="77777777" w:rsidR="00FD3B43" w:rsidRPr="00FD3B43" w:rsidRDefault="00FD3B43" w:rsidP="00FD3B43">
      <w:pPr>
        <w:pStyle w:val="BodyText"/>
        <w:spacing w:before="57" w:line="290" w:lineRule="auto"/>
        <w:ind w:left="450" w:right="423" w:hanging="450"/>
        <w:jc w:val="both"/>
        <w:rPr>
          <w:rFonts w:eastAsia="Times New Roman" w:cs="Times New Roman"/>
          <w:sz w:val="23"/>
          <w:szCs w:val="23"/>
        </w:rPr>
      </w:pPr>
      <w:proofErr w:type="spellStart"/>
      <w:r w:rsidRPr="00154097">
        <w:rPr>
          <w:rFonts w:eastAsia="Times New Roman" w:cs="Times New Roman"/>
          <w:sz w:val="23"/>
          <w:szCs w:val="23"/>
        </w:rPr>
        <w:t>Permendag</w:t>
      </w:r>
      <w:proofErr w:type="spellEnd"/>
      <w:r w:rsidRPr="00154097">
        <w:rPr>
          <w:rFonts w:eastAsia="Times New Roman" w:cs="Times New Roman"/>
          <w:sz w:val="23"/>
          <w:szCs w:val="23"/>
        </w:rPr>
        <w:t xml:space="preserve"> </w:t>
      </w:r>
      <w:proofErr w:type="spellStart"/>
      <w:r w:rsidRPr="00154097">
        <w:rPr>
          <w:rFonts w:eastAsia="Times New Roman" w:cs="Times New Roman"/>
          <w:sz w:val="23"/>
          <w:szCs w:val="23"/>
        </w:rPr>
        <w:t>Nomor</w:t>
      </w:r>
      <w:proofErr w:type="spellEnd"/>
      <w:r w:rsidRPr="00154097">
        <w:rPr>
          <w:rFonts w:eastAsia="Times New Roman" w:cs="Times New Roman"/>
          <w:sz w:val="23"/>
          <w:szCs w:val="23"/>
        </w:rPr>
        <w:t xml:space="preserve"> 56 </w:t>
      </w:r>
      <w:proofErr w:type="spellStart"/>
      <w:r w:rsidRPr="00154097">
        <w:rPr>
          <w:rFonts w:eastAsia="Times New Roman" w:cs="Times New Roman"/>
          <w:sz w:val="23"/>
          <w:szCs w:val="23"/>
        </w:rPr>
        <w:t>Tahun</w:t>
      </w:r>
      <w:proofErr w:type="spellEnd"/>
      <w:r w:rsidRPr="00154097">
        <w:rPr>
          <w:rFonts w:eastAsia="Times New Roman" w:cs="Times New Roman"/>
          <w:sz w:val="23"/>
          <w:szCs w:val="23"/>
        </w:rPr>
        <w:t xml:space="preserve"> 2014 </w:t>
      </w:r>
      <w:proofErr w:type="spellStart"/>
      <w:r w:rsidRPr="00154097">
        <w:rPr>
          <w:rFonts w:eastAsia="Times New Roman" w:cs="Times New Roman"/>
          <w:sz w:val="23"/>
          <w:szCs w:val="23"/>
        </w:rPr>
        <w:t>tentang</w:t>
      </w:r>
      <w:proofErr w:type="spellEnd"/>
      <w:r w:rsidRPr="00154097">
        <w:rPr>
          <w:rFonts w:eastAsia="Times New Roman" w:cs="Times New Roman"/>
          <w:sz w:val="23"/>
          <w:szCs w:val="23"/>
        </w:rPr>
        <w:t xml:space="preserve"> </w:t>
      </w:r>
      <w:proofErr w:type="spellStart"/>
      <w:r w:rsidRPr="00154097">
        <w:rPr>
          <w:rFonts w:eastAsia="Times New Roman" w:cs="Times New Roman"/>
          <w:sz w:val="23"/>
          <w:szCs w:val="23"/>
        </w:rPr>
        <w:t>Perubahan</w:t>
      </w:r>
      <w:proofErr w:type="spellEnd"/>
      <w:r w:rsidRPr="00154097">
        <w:rPr>
          <w:rFonts w:eastAsia="Times New Roman" w:cs="Times New Roman"/>
          <w:sz w:val="23"/>
          <w:szCs w:val="23"/>
        </w:rPr>
        <w:t xml:space="preserve"> Atas </w:t>
      </w:r>
      <w:proofErr w:type="spellStart"/>
      <w:r w:rsidRPr="00154097">
        <w:rPr>
          <w:rFonts w:eastAsia="Times New Roman" w:cs="Times New Roman"/>
          <w:sz w:val="23"/>
          <w:szCs w:val="23"/>
        </w:rPr>
        <w:t>Peraturan</w:t>
      </w:r>
      <w:proofErr w:type="spellEnd"/>
      <w:r w:rsidRPr="00FD3B43">
        <w:rPr>
          <w:rFonts w:eastAsia="Times New Roman" w:cs="Times New Roman"/>
          <w:sz w:val="23"/>
          <w:szCs w:val="23"/>
        </w:rPr>
        <w:t xml:space="preserve"> </w:t>
      </w:r>
      <w:r w:rsidRPr="00154097">
        <w:rPr>
          <w:rFonts w:eastAsia="Times New Roman" w:cs="Times New Roman"/>
          <w:sz w:val="23"/>
          <w:szCs w:val="23"/>
        </w:rPr>
        <w:t xml:space="preserve">Menteri </w:t>
      </w:r>
      <w:proofErr w:type="spellStart"/>
      <w:r w:rsidRPr="00154097">
        <w:rPr>
          <w:rFonts w:eastAsia="Times New Roman" w:cs="Times New Roman"/>
          <w:sz w:val="23"/>
          <w:szCs w:val="23"/>
        </w:rPr>
        <w:t>Perdagangan</w:t>
      </w:r>
      <w:proofErr w:type="spellEnd"/>
      <w:r w:rsidRPr="00154097">
        <w:rPr>
          <w:rFonts w:eastAsia="Times New Roman" w:cs="Times New Roman"/>
          <w:sz w:val="23"/>
          <w:szCs w:val="23"/>
        </w:rPr>
        <w:t xml:space="preserve"> </w:t>
      </w:r>
      <w:proofErr w:type="spellStart"/>
      <w:r w:rsidRPr="00154097">
        <w:rPr>
          <w:rFonts w:eastAsia="Times New Roman" w:cs="Times New Roman"/>
          <w:sz w:val="23"/>
          <w:szCs w:val="23"/>
        </w:rPr>
        <w:t>Nomor</w:t>
      </w:r>
      <w:proofErr w:type="spellEnd"/>
      <w:r w:rsidRPr="00154097">
        <w:rPr>
          <w:rFonts w:eastAsia="Times New Roman" w:cs="Times New Roman"/>
          <w:sz w:val="23"/>
          <w:szCs w:val="23"/>
        </w:rPr>
        <w:t xml:space="preserve"> 70 </w:t>
      </w:r>
      <w:proofErr w:type="spellStart"/>
      <w:r w:rsidRPr="00154097">
        <w:rPr>
          <w:rFonts w:eastAsia="Times New Roman" w:cs="Times New Roman"/>
          <w:sz w:val="23"/>
          <w:szCs w:val="23"/>
        </w:rPr>
        <w:t>Tahun</w:t>
      </w:r>
      <w:proofErr w:type="spellEnd"/>
      <w:r w:rsidRPr="00154097">
        <w:rPr>
          <w:rFonts w:eastAsia="Times New Roman" w:cs="Times New Roman"/>
          <w:sz w:val="23"/>
          <w:szCs w:val="23"/>
        </w:rPr>
        <w:t xml:space="preserve"> 2013 </w:t>
      </w:r>
      <w:proofErr w:type="spellStart"/>
      <w:r w:rsidRPr="00154097">
        <w:rPr>
          <w:rFonts w:eastAsia="Times New Roman" w:cs="Times New Roman"/>
          <w:sz w:val="23"/>
          <w:szCs w:val="23"/>
        </w:rPr>
        <w:t>tentang</w:t>
      </w:r>
      <w:proofErr w:type="spellEnd"/>
      <w:r w:rsidRPr="00154097">
        <w:rPr>
          <w:rFonts w:eastAsia="Times New Roman" w:cs="Times New Roman"/>
          <w:sz w:val="23"/>
          <w:szCs w:val="23"/>
        </w:rPr>
        <w:t xml:space="preserve"> </w:t>
      </w:r>
      <w:proofErr w:type="spellStart"/>
      <w:r w:rsidRPr="00154097">
        <w:rPr>
          <w:rFonts w:eastAsia="Times New Roman" w:cs="Times New Roman"/>
          <w:sz w:val="23"/>
          <w:szCs w:val="23"/>
        </w:rPr>
        <w:t>Pedoman</w:t>
      </w:r>
      <w:proofErr w:type="spellEnd"/>
      <w:r w:rsidRPr="00FD3B43">
        <w:rPr>
          <w:rFonts w:eastAsia="Times New Roman" w:cs="Times New Roman"/>
          <w:sz w:val="23"/>
          <w:szCs w:val="23"/>
        </w:rPr>
        <w:t xml:space="preserve"> </w:t>
      </w:r>
      <w:proofErr w:type="spellStart"/>
      <w:r w:rsidRPr="00154097">
        <w:rPr>
          <w:rFonts w:eastAsia="Times New Roman" w:cs="Times New Roman"/>
          <w:sz w:val="23"/>
          <w:szCs w:val="23"/>
        </w:rPr>
        <w:t>Penataan</w:t>
      </w:r>
      <w:proofErr w:type="spellEnd"/>
      <w:r w:rsidRPr="00154097">
        <w:rPr>
          <w:rFonts w:eastAsia="Times New Roman" w:cs="Times New Roman"/>
          <w:sz w:val="23"/>
          <w:szCs w:val="23"/>
        </w:rPr>
        <w:t xml:space="preserve"> dan </w:t>
      </w:r>
      <w:proofErr w:type="spellStart"/>
      <w:r w:rsidRPr="00154097">
        <w:rPr>
          <w:rFonts w:eastAsia="Times New Roman" w:cs="Times New Roman"/>
          <w:sz w:val="23"/>
          <w:szCs w:val="23"/>
        </w:rPr>
        <w:t>Pembinaan</w:t>
      </w:r>
      <w:proofErr w:type="spellEnd"/>
      <w:r w:rsidRPr="00154097">
        <w:rPr>
          <w:rFonts w:eastAsia="Times New Roman" w:cs="Times New Roman"/>
          <w:sz w:val="23"/>
          <w:szCs w:val="23"/>
        </w:rPr>
        <w:t xml:space="preserve"> Pasar </w:t>
      </w:r>
      <w:proofErr w:type="spellStart"/>
      <w:r w:rsidRPr="00154097">
        <w:rPr>
          <w:rFonts w:eastAsia="Times New Roman" w:cs="Times New Roman"/>
          <w:sz w:val="23"/>
          <w:szCs w:val="23"/>
        </w:rPr>
        <w:t>Tradisional</w:t>
      </w:r>
      <w:proofErr w:type="spellEnd"/>
      <w:r w:rsidRPr="00154097">
        <w:rPr>
          <w:rFonts w:eastAsia="Times New Roman" w:cs="Times New Roman"/>
          <w:sz w:val="23"/>
          <w:szCs w:val="23"/>
        </w:rPr>
        <w:t xml:space="preserve">, Pusat </w:t>
      </w:r>
      <w:proofErr w:type="spellStart"/>
      <w:r w:rsidRPr="00154097">
        <w:rPr>
          <w:rFonts w:eastAsia="Times New Roman" w:cs="Times New Roman"/>
          <w:sz w:val="23"/>
          <w:szCs w:val="23"/>
        </w:rPr>
        <w:t>Perbelanjaan</w:t>
      </w:r>
      <w:proofErr w:type="spellEnd"/>
      <w:r w:rsidRPr="00154097">
        <w:rPr>
          <w:rFonts w:eastAsia="Times New Roman" w:cs="Times New Roman"/>
          <w:sz w:val="23"/>
          <w:szCs w:val="23"/>
        </w:rPr>
        <w:t>, dan</w:t>
      </w:r>
      <w:r w:rsidRPr="00FD3B43">
        <w:rPr>
          <w:rFonts w:eastAsia="Times New Roman" w:cs="Times New Roman"/>
          <w:sz w:val="23"/>
          <w:szCs w:val="23"/>
        </w:rPr>
        <w:t xml:space="preserve"> </w:t>
      </w:r>
      <w:r w:rsidRPr="00154097">
        <w:rPr>
          <w:rFonts w:eastAsia="Times New Roman" w:cs="Times New Roman"/>
          <w:sz w:val="23"/>
          <w:szCs w:val="23"/>
        </w:rPr>
        <w:t xml:space="preserve">Toko Modern, Pub. L. No. </w:t>
      </w:r>
      <w:proofErr w:type="spellStart"/>
      <w:r w:rsidRPr="00154097">
        <w:rPr>
          <w:rFonts w:eastAsia="Times New Roman" w:cs="Times New Roman"/>
          <w:sz w:val="23"/>
          <w:szCs w:val="23"/>
        </w:rPr>
        <w:t>Nomor</w:t>
      </w:r>
      <w:proofErr w:type="spellEnd"/>
      <w:r w:rsidRPr="00154097">
        <w:rPr>
          <w:rFonts w:eastAsia="Times New Roman" w:cs="Times New Roman"/>
          <w:sz w:val="23"/>
          <w:szCs w:val="23"/>
        </w:rPr>
        <w:t xml:space="preserve"> 56</w:t>
      </w:r>
      <w:r w:rsidRPr="00FD3B43">
        <w:rPr>
          <w:rFonts w:eastAsia="Times New Roman" w:cs="Times New Roman"/>
          <w:sz w:val="23"/>
          <w:szCs w:val="23"/>
        </w:rPr>
        <w:t xml:space="preserve"> </w:t>
      </w:r>
      <w:proofErr w:type="spellStart"/>
      <w:r w:rsidRPr="00154097">
        <w:rPr>
          <w:rFonts w:eastAsia="Times New Roman" w:cs="Times New Roman"/>
          <w:sz w:val="23"/>
          <w:szCs w:val="23"/>
        </w:rPr>
        <w:t>Tahun</w:t>
      </w:r>
      <w:proofErr w:type="spellEnd"/>
      <w:r w:rsidRPr="00154097">
        <w:rPr>
          <w:rFonts w:eastAsia="Times New Roman" w:cs="Times New Roman"/>
          <w:sz w:val="23"/>
          <w:szCs w:val="23"/>
        </w:rPr>
        <w:t xml:space="preserve"> 2014 (2014).</w:t>
      </w:r>
    </w:p>
    <w:p w14:paraId="3A32C749" w14:textId="77777777" w:rsidR="00FD3B43" w:rsidRPr="00FD3B43" w:rsidRDefault="00FD3B43" w:rsidP="00FD3B43">
      <w:pPr>
        <w:pStyle w:val="BodyText"/>
        <w:spacing w:before="57" w:line="290" w:lineRule="auto"/>
        <w:ind w:left="450" w:right="423" w:hanging="450"/>
        <w:jc w:val="both"/>
        <w:rPr>
          <w:rFonts w:eastAsia="Times New Roman" w:cs="Times New Roman"/>
          <w:sz w:val="23"/>
          <w:szCs w:val="23"/>
        </w:rPr>
      </w:pPr>
      <w:proofErr w:type="spellStart"/>
      <w:r w:rsidRPr="00154097">
        <w:rPr>
          <w:rFonts w:eastAsia="Times New Roman" w:cs="Times New Roman"/>
          <w:sz w:val="23"/>
          <w:szCs w:val="23"/>
        </w:rPr>
        <w:t>Presiden</w:t>
      </w:r>
      <w:proofErr w:type="spellEnd"/>
      <w:r w:rsidRPr="00154097">
        <w:rPr>
          <w:rFonts w:eastAsia="Times New Roman" w:cs="Times New Roman"/>
          <w:sz w:val="23"/>
          <w:szCs w:val="23"/>
        </w:rPr>
        <w:t xml:space="preserve"> Republik Indonesia. (2007). </w:t>
      </w:r>
      <w:proofErr w:type="spellStart"/>
      <w:r w:rsidRPr="00154097">
        <w:rPr>
          <w:rFonts w:eastAsia="Times New Roman" w:cs="Times New Roman"/>
          <w:sz w:val="23"/>
          <w:szCs w:val="23"/>
        </w:rPr>
        <w:lastRenderedPageBreak/>
        <w:t>Peraturan</w:t>
      </w:r>
      <w:proofErr w:type="spellEnd"/>
      <w:r w:rsidRPr="00154097">
        <w:rPr>
          <w:rFonts w:eastAsia="Times New Roman" w:cs="Times New Roman"/>
          <w:sz w:val="23"/>
          <w:szCs w:val="23"/>
        </w:rPr>
        <w:t xml:space="preserve"> </w:t>
      </w:r>
      <w:proofErr w:type="spellStart"/>
      <w:r w:rsidRPr="00154097">
        <w:rPr>
          <w:rFonts w:eastAsia="Times New Roman" w:cs="Times New Roman"/>
          <w:sz w:val="23"/>
          <w:szCs w:val="23"/>
        </w:rPr>
        <w:t>Presiden</w:t>
      </w:r>
      <w:proofErr w:type="spellEnd"/>
      <w:r w:rsidRPr="00154097">
        <w:rPr>
          <w:rFonts w:eastAsia="Times New Roman" w:cs="Times New Roman"/>
          <w:sz w:val="23"/>
          <w:szCs w:val="23"/>
        </w:rPr>
        <w:t xml:space="preserve"> RI No. 112</w:t>
      </w:r>
      <w:r w:rsidRPr="00FD3B43">
        <w:rPr>
          <w:rFonts w:eastAsia="Times New Roman" w:cs="Times New Roman"/>
          <w:sz w:val="23"/>
          <w:szCs w:val="23"/>
        </w:rPr>
        <w:t xml:space="preserve"> </w:t>
      </w:r>
      <w:proofErr w:type="spellStart"/>
      <w:r w:rsidRPr="00154097">
        <w:rPr>
          <w:rFonts w:eastAsia="Times New Roman" w:cs="Times New Roman"/>
          <w:sz w:val="23"/>
          <w:szCs w:val="23"/>
        </w:rPr>
        <w:t>Tahun</w:t>
      </w:r>
      <w:proofErr w:type="spellEnd"/>
      <w:r w:rsidRPr="00154097">
        <w:rPr>
          <w:rFonts w:eastAsia="Times New Roman" w:cs="Times New Roman"/>
          <w:sz w:val="23"/>
          <w:szCs w:val="23"/>
        </w:rPr>
        <w:t xml:space="preserve"> 2007 </w:t>
      </w:r>
      <w:proofErr w:type="spellStart"/>
      <w:r w:rsidRPr="00154097">
        <w:rPr>
          <w:rFonts w:eastAsia="Times New Roman" w:cs="Times New Roman"/>
          <w:sz w:val="23"/>
          <w:szCs w:val="23"/>
        </w:rPr>
        <w:t>Tentang</w:t>
      </w:r>
      <w:proofErr w:type="spellEnd"/>
      <w:r w:rsidRPr="00154097">
        <w:rPr>
          <w:rFonts w:eastAsia="Times New Roman" w:cs="Times New Roman"/>
          <w:sz w:val="23"/>
          <w:szCs w:val="23"/>
        </w:rPr>
        <w:t xml:space="preserve"> </w:t>
      </w:r>
      <w:proofErr w:type="spellStart"/>
      <w:r w:rsidRPr="00154097">
        <w:rPr>
          <w:rFonts w:eastAsia="Times New Roman" w:cs="Times New Roman"/>
          <w:sz w:val="23"/>
          <w:szCs w:val="23"/>
        </w:rPr>
        <w:t>Penataan</w:t>
      </w:r>
      <w:proofErr w:type="spellEnd"/>
      <w:r w:rsidRPr="00154097">
        <w:rPr>
          <w:rFonts w:eastAsia="Times New Roman" w:cs="Times New Roman"/>
          <w:sz w:val="23"/>
          <w:szCs w:val="23"/>
        </w:rPr>
        <w:t xml:space="preserve"> Dan </w:t>
      </w:r>
      <w:proofErr w:type="spellStart"/>
      <w:r w:rsidRPr="00154097">
        <w:rPr>
          <w:rFonts w:eastAsia="Times New Roman" w:cs="Times New Roman"/>
          <w:sz w:val="23"/>
          <w:szCs w:val="23"/>
        </w:rPr>
        <w:t>Pembinaan</w:t>
      </w:r>
      <w:proofErr w:type="spellEnd"/>
      <w:r w:rsidRPr="00154097">
        <w:rPr>
          <w:rFonts w:eastAsia="Times New Roman" w:cs="Times New Roman"/>
          <w:sz w:val="23"/>
          <w:szCs w:val="23"/>
        </w:rPr>
        <w:t xml:space="preserve"> Pasar </w:t>
      </w:r>
      <w:proofErr w:type="spellStart"/>
      <w:r w:rsidRPr="00154097">
        <w:rPr>
          <w:rFonts w:eastAsia="Times New Roman" w:cs="Times New Roman"/>
          <w:sz w:val="23"/>
          <w:szCs w:val="23"/>
        </w:rPr>
        <w:t>Tradisional</w:t>
      </w:r>
      <w:proofErr w:type="spellEnd"/>
      <w:r w:rsidRPr="00154097">
        <w:rPr>
          <w:rFonts w:eastAsia="Times New Roman" w:cs="Times New Roman"/>
          <w:sz w:val="23"/>
          <w:szCs w:val="23"/>
        </w:rPr>
        <w:t>,</w:t>
      </w:r>
      <w:r w:rsidRPr="00FD3B43">
        <w:rPr>
          <w:rFonts w:eastAsia="Times New Roman" w:cs="Times New Roman"/>
          <w:sz w:val="23"/>
          <w:szCs w:val="23"/>
        </w:rPr>
        <w:t xml:space="preserve"> </w:t>
      </w:r>
      <w:r w:rsidRPr="00154097">
        <w:rPr>
          <w:rFonts w:eastAsia="Times New Roman" w:cs="Times New Roman"/>
          <w:sz w:val="23"/>
          <w:szCs w:val="23"/>
        </w:rPr>
        <w:t xml:space="preserve">Pusat </w:t>
      </w:r>
      <w:proofErr w:type="spellStart"/>
      <w:r w:rsidRPr="00154097">
        <w:rPr>
          <w:rFonts w:eastAsia="Times New Roman" w:cs="Times New Roman"/>
          <w:sz w:val="23"/>
          <w:szCs w:val="23"/>
        </w:rPr>
        <w:t>Perbelanjaan</w:t>
      </w:r>
      <w:proofErr w:type="spellEnd"/>
      <w:r w:rsidRPr="00154097">
        <w:rPr>
          <w:rFonts w:eastAsia="Times New Roman" w:cs="Times New Roman"/>
          <w:sz w:val="23"/>
          <w:szCs w:val="23"/>
        </w:rPr>
        <w:t xml:space="preserve"> Dan Toko Modern. </w:t>
      </w:r>
      <w:proofErr w:type="spellStart"/>
      <w:r w:rsidRPr="00154097">
        <w:rPr>
          <w:rFonts w:eastAsia="Times New Roman" w:cs="Times New Roman"/>
          <w:sz w:val="23"/>
          <w:szCs w:val="23"/>
        </w:rPr>
        <w:t>Peraturan</w:t>
      </w:r>
      <w:proofErr w:type="spellEnd"/>
      <w:r w:rsidRPr="00154097">
        <w:rPr>
          <w:rFonts w:eastAsia="Times New Roman" w:cs="Times New Roman"/>
          <w:sz w:val="23"/>
          <w:szCs w:val="23"/>
        </w:rPr>
        <w:t xml:space="preserve"> </w:t>
      </w:r>
      <w:proofErr w:type="spellStart"/>
      <w:r w:rsidRPr="00154097">
        <w:rPr>
          <w:rFonts w:eastAsia="Times New Roman" w:cs="Times New Roman"/>
          <w:sz w:val="23"/>
          <w:szCs w:val="23"/>
        </w:rPr>
        <w:t>Presiden</w:t>
      </w:r>
      <w:proofErr w:type="spellEnd"/>
      <w:r w:rsidRPr="00154097">
        <w:rPr>
          <w:rFonts w:eastAsia="Times New Roman" w:cs="Times New Roman"/>
          <w:sz w:val="23"/>
          <w:szCs w:val="23"/>
        </w:rPr>
        <w:t xml:space="preserve"> Republik</w:t>
      </w:r>
      <w:r w:rsidRPr="00FD3B43">
        <w:rPr>
          <w:rFonts w:eastAsia="Times New Roman" w:cs="Times New Roman"/>
          <w:sz w:val="23"/>
          <w:szCs w:val="23"/>
        </w:rPr>
        <w:t xml:space="preserve"> </w:t>
      </w:r>
      <w:r w:rsidRPr="00154097">
        <w:rPr>
          <w:rFonts w:eastAsia="Times New Roman" w:cs="Times New Roman"/>
          <w:sz w:val="23"/>
          <w:szCs w:val="23"/>
        </w:rPr>
        <w:t>Indonesia, 1, 22.</w:t>
      </w:r>
    </w:p>
    <w:p w14:paraId="4914065F" w14:textId="77777777" w:rsidR="00FD3B43" w:rsidRPr="00FD3B43" w:rsidRDefault="00FD3B43" w:rsidP="00FD3B43">
      <w:pPr>
        <w:pStyle w:val="BodyText"/>
        <w:spacing w:before="57" w:line="290" w:lineRule="auto"/>
        <w:ind w:left="450" w:right="423" w:hanging="450"/>
        <w:jc w:val="both"/>
        <w:rPr>
          <w:rFonts w:eastAsia="Times New Roman" w:cs="Times New Roman"/>
          <w:sz w:val="23"/>
          <w:szCs w:val="23"/>
        </w:rPr>
      </w:pPr>
      <w:proofErr w:type="spellStart"/>
      <w:r w:rsidRPr="00154097">
        <w:rPr>
          <w:rFonts w:eastAsia="Times New Roman" w:cs="Times New Roman"/>
          <w:sz w:val="23"/>
          <w:szCs w:val="23"/>
        </w:rPr>
        <w:t>Presiden</w:t>
      </w:r>
      <w:proofErr w:type="spellEnd"/>
      <w:r w:rsidRPr="00154097">
        <w:rPr>
          <w:rFonts w:eastAsia="Times New Roman" w:cs="Times New Roman"/>
          <w:sz w:val="23"/>
          <w:szCs w:val="23"/>
        </w:rPr>
        <w:t xml:space="preserve"> Republik Indonesia. (2021). </w:t>
      </w:r>
      <w:proofErr w:type="spellStart"/>
      <w:r w:rsidRPr="00154097">
        <w:rPr>
          <w:rFonts w:eastAsia="Times New Roman" w:cs="Times New Roman"/>
          <w:sz w:val="23"/>
          <w:szCs w:val="23"/>
        </w:rPr>
        <w:t>Peraturan</w:t>
      </w:r>
      <w:proofErr w:type="spellEnd"/>
      <w:r w:rsidRPr="00154097">
        <w:rPr>
          <w:rFonts w:eastAsia="Times New Roman" w:cs="Times New Roman"/>
          <w:sz w:val="23"/>
          <w:szCs w:val="23"/>
        </w:rPr>
        <w:t xml:space="preserve"> Pemerintah Republik</w:t>
      </w:r>
      <w:r w:rsidRPr="00FD3B43">
        <w:rPr>
          <w:rFonts w:eastAsia="Times New Roman" w:cs="Times New Roman"/>
          <w:sz w:val="23"/>
          <w:szCs w:val="23"/>
        </w:rPr>
        <w:t xml:space="preserve"> </w:t>
      </w:r>
      <w:r w:rsidRPr="00154097">
        <w:rPr>
          <w:rFonts w:eastAsia="Times New Roman" w:cs="Times New Roman"/>
          <w:sz w:val="23"/>
          <w:szCs w:val="23"/>
        </w:rPr>
        <w:t xml:space="preserve">Indonesia </w:t>
      </w:r>
      <w:proofErr w:type="spellStart"/>
      <w:r w:rsidRPr="00154097">
        <w:rPr>
          <w:rFonts w:eastAsia="Times New Roman" w:cs="Times New Roman"/>
          <w:sz w:val="23"/>
          <w:szCs w:val="23"/>
        </w:rPr>
        <w:t>Nomor</w:t>
      </w:r>
      <w:proofErr w:type="spellEnd"/>
      <w:r w:rsidRPr="00154097">
        <w:rPr>
          <w:rFonts w:eastAsia="Times New Roman" w:cs="Times New Roman"/>
          <w:sz w:val="23"/>
          <w:szCs w:val="23"/>
        </w:rPr>
        <w:t xml:space="preserve"> 29 </w:t>
      </w:r>
      <w:proofErr w:type="spellStart"/>
      <w:r w:rsidRPr="00154097">
        <w:rPr>
          <w:rFonts w:eastAsia="Times New Roman" w:cs="Times New Roman"/>
          <w:sz w:val="23"/>
          <w:szCs w:val="23"/>
        </w:rPr>
        <w:t>Tahun</w:t>
      </w:r>
      <w:proofErr w:type="spellEnd"/>
      <w:r w:rsidRPr="00154097">
        <w:rPr>
          <w:rFonts w:eastAsia="Times New Roman" w:cs="Times New Roman"/>
          <w:sz w:val="23"/>
          <w:szCs w:val="23"/>
        </w:rPr>
        <w:t xml:space="preserve"> 2021 </w:t>
      </w:r>
      <w:proofErr w:type="spellStart"/>
      <w:r w:rsidRPr="00154097">
        <w:rPr>
          <w:rFonts w:eastAsia="Times New Roman" w:cs="Times New Roman"/>
          <w:sz w:val="23"/>
          <w:szCs w:val="23"/>
        </w:rPr>
        <w:t>Tentang</w:t>
      </w:r>
      <w:proofErr w:type="spellEnd"/>
      <w:r w:rsidRPr="00154097">
        <w:rPr>
          <w:rFonts w:eastAsia="Times New Roman" w:cs="Times New Roman"/>
          <w:sz w:val="23"/>
          <w:szCs w:val="23"/>
        </w:rPr>
        <w:t xml:space="preserve"> </w:t>
      </w:r>
      <w:proofErr w:type="spellStart"/>
      <w:r w:rsidRPr="00154097">
        <w:rPr>
          <w:rFonts w:eastAsia="Times New Roman" w:cs="Times New Roman"/>
          <w:sz w:val="23"/>
          <w:szCs w:val="23"/>
        </w:rPr>
        <w:t>Penyelenggaraan</w:t>
      </w:r>
      <w:proofErr w:type="spellEnd"/>
      <w:r w:rsidRPr="00154097">
        <w:rPr>
          <w:rFonts w:eastAsia="Times New Roman" w:cs="Times New Roman"/>
          <w:sz w:val="23"/>
          <w:szCs w:val="23"/>
        </w:rPr>
        <w:t xml:space="preserve"> </w:t>
      </w:r>
      <w:proofErr w:type="spellStart"/>
      <w:r w:rsidRPr="00154097">
        <w:rPr>
          <w:rFonts w:eastAsia="Times New Roman" w:cs="Times New Roman"/>
          <w:sz w:val="23"/>
          <w:szCs w:val="23"/>
        </w:rPr>
        <w:t>Bidang</w:t>
      </w:r>
      <w:proofErr w:type="spellEnd"/>
      <w:r w:rsidRPr="00FD3B43">
        <w:rPr>
          <w:rFonts w:eastAsia="Times New Roman" w:cs="Times New Roman"/>
          <w:sz w:val="23"/>
          <w:szCs w:val="23"/>
        </w:rPr>
        <w:t xml:space="preserve"> </w:t>
      </w:r>
      <w:proofErr w:type="spellStart"/>
      <w:r w:rsidRPr="00154097">
        <w:rPr>
          <w:rFonts w:eastAsia="Times New Roman" w:cs="Times New Roman"/>
          <w:sz w:val="23"/>
          <w:szCs w:val="23"/>
        </w:rPr>
        <w:t>Perdagangan</w:t>
      </w:r>
      <w:proofErr w:type="spellEnd"/>
      <w:r w:rsidRPr="00154097">
        <w:rPr>
          <w:rFonts w:eastAsia="Times New Roman" w:cs="Times New Roman"/>
          <w:sz w:val="23"/>
          <w:szCs w:val="23"/>
        </w:rPr>
        <w:t xml:space="preserve">. </w:t>
      </w:r>
      <w:proofErr w:type="spellStart"/>
      <w:r w:rsidRPr="00154097">
        <w:rPr>
          <w:rFonts w:eastAsia="Times New Roman" w:cs="Times New Roman"/>
          <w:sz w:val="23"/>
          <w:szCs w:val="23"/>
        </w:rPr>
        <w:t>Penyelenggaraan</w:t>
      </w:r>
      <w:proofErr w:type="spellEnd"/>
      <w:r w:rsidRPr="00154097">
        <w:rPr>
          <w:rFonts w:eastAsia="Times New Roman" w:cs="Times New Roman"/>
          <w:sz w:val="23"/>
          <w:szCs w:val="23"/>
        </w:rPr>
        <w:t xml:space="preserve"> Bidang </w:t>
      </w:r>
      <w:proofErr w:type="spellStart"/>
      <w:r w:rsidRPr="00154097">
        <w:rPr>
          <w:rFonts w:eastAsia="Times New Roman" w:cs="Times New Roman"/>
          <w:sz w:val="23"/>
          <w:szCs w:val="23"/>
        </w:rPr>
        <w:t>Perdagangan</w:t>
      </w:r>
      <w:proofErr w:type="spellEnd"/>
      <w:r w:rsidRPr="00154097">
        <w:rPr>
          <w:rFonts w:eastAsia="Times New Roman" w:cs="Times New Roman"/>
          <w:sz w:val="23"/>
          <w:szCs w:val="23"/>
        </w:rPr>
        <w:t>, 085147, 1–124.</w:t>
      </w:r>
    </w:p>
    <w:p w14:paraId="204555F6" w14:textId="6197E0C8" w:rsidR="00FD3B43" w:rsidRPr="00FD3B43" w:rsidRDefault="00FD3B43" w:rsidP="00FD3B43">
      <w:pPr>
        <w:pStyle w:val="BodyText"/>
        <w:spacing w:before="57" w:line="290" w:lineRule="auto"/>
        <w:ind w:left="450" w:right="423" w:hanging="450"/>
        <w:jc w:val="both"/>
        <w:rPr>
          <w:rFonts w:eastAsia="Times New Roman" w:cs="Times New Roman"/>
          <w:sz w:val="23"/>
          <w:szCs w:val="23"/>
        </w:rPr>
      </w:pPr>
      <w:r w:rsidRPr="00154097">
        <w:rPr>
          <w:rFonts w:eastAsia="Times New Roman" w:cs="Times New Roman"/>
          <w:sz w:val="23"/>
          <w:szCs w:val="23"/>
        </w:rPr>
        <w:t xml:space="preserve">Putra, S. Y. (2018). </w:t>
      </w:r>
      <w:proofErr w:type="spellStart"/>
      <w:r w:rsidRPr="00154097">
        <w:rPr>
          <w:rFonts w:eastAsia="Times New Roman" w:cs="Times New Roman"/>
          <w:sz w:val="23"/>
          <w:szCs w:val="23"/>
        </w:rPr>
        <w:t>Perencanaan</w:t>
      </w:r>
      <w:proofErr w:type="spellEnd"/>
      <w:r w:rsidRPr="00154097">
        <w:rPr>
          <w:rFonts w:eastAsia="Times New Roman" w:cs="Times New Roman"/>
          <w:sz w:val="23"/>
          <w:szCs w:val="23"/>
        </w:rPr>
        <w:t xml:space="preserve"> Floating Market </w:t>
      </w:r>
      <w:proofErr w:type="spellStart"/>
      <w:r w:rsidRPr="00154097">
        <w:rPr>
          <w:rFonts w:eastAsia="Times New Roman" w:cs="Times New Roman"/>
          <w:sz w:val="23"/>
          <w:szCs w:val="23"/>
        </w:rPr>
        <w:t>Tangga</w:t>
      </w:r>
      <w:proofErr w:type="spellEnd"/>
      <w:r w:rsidRPr="00154097">
        <w:rPr>
          <w:rFonts w:eastAsia="Times New Roman" w:cs="Times New Roman"/>
          <w:sz w:val="23"/>
          <w:szCs w:val="23"/>
        </w:rPr>
        <w:t xml:space="preserve"> </w:t>
      </w:r>
      <w:proofErr w:type="spellStart"/>
      <w:r w:rsidRPr="00154097">
        <w:rPr>
          <w:rFonts w:eastAsia="Times New Roman" w:cs="Times New Roman"/>
          <w:sz w:val="23"/>
          <w:szCs w:val="23"/>
        </w:rPr>
        <w:t>Arung</w:t>
      </w:r>
      <w:proofErr w:type="spellEnd"/>
      <w:r w:rsidRPr="00154097">
        <w:rPr>
          <w:rFonts w:eastAsia="Times New Roman" w:cs="Times New Roman"/>
          <w:sz w:val="23"/>
          <w:szCs w:val="23"/>
        </w:rPr>
        <w:t xml:space="preserve"> </w:t>
      </w:r>
      <w:proofErr w:type="gramStart"/>
      <w:r w:rsidRPr="00154097">
        <w:rPr>
          <w:rFonts w:eastAsia="Times New Roman" w:cs="Times New Roman"/>
          <w:sz w:val="23"/>
          <w:szCs w:val="23"/>
        </w:rPr>
        <w:t>Di</w:t>
      </w:r>
      <w:proofErr w:type="gramEnd"/>
      <w:r w:rsidRPr="00154097">
        <w:rPr>
          <w:rFonts w:eastAsia="Times New Roman" w:cs="Times New Roman"/>
          <w:sz w:val="23"/>
          <w:szCs w:val="23"/>
        </w:rPr>
        <w:t xml:space="preserve"> Kota</w:t>
      </w:r>
      <w:r w:rsidRPr="00FD3B43">
        <w:rPr>
          <w:rFonts w:eastAsia="Times New Roman" w:cs="Times New Roman"/>
          <w:sz w:val="23"/>
          <w:szCs w:val="23"/>
        </w:rPr>
        <w:t xml:space="preserve"> </w:t>
      </w:r>
      <w:proofErr w:type="spellStart"/>
      <w:r w:rsidRPr="00154097">
        <w:rPr>
          <w:rFonts w:eastAsia="Times New Roman" w:cs="Times New Roman"/>
          <w:sz w:val="23"/>
          <w:szCs w:val="23"/>
        </w:rPr>
        <w:t>Tenggarong</w:t>
      </w:r>
      <w:proofErr w:type="spellEnd"/>
      <w:r w:rsidRPr="00154097">
        <w:rPr>
          <w:rFonts w:eastAsia="Times New Roman" w:cs="Times New Roman"/>
          <w:sz w:val="23"/>
          <w:szCs w:val="23"/>
        </w:rPr>
        <w:t>. Kurva Mahasiswa, 1–6.</w:t>
      </w:r>
      <w:r w:rsidRPr="00FD3B43">
        <w:rPr>
          <w:rFonts w:eastAsia="Times New Roman" w:cs="Times New Roman"/>
          <w:sz w:val="23"/>
          <w:szCs w:val="23"/>
        </w:rPr>
        <w:t xml:space="preserve"> </w:t>
      </w:r>
      <w:hyperlink r:id="rId11" w:history="1">
        <w:r w:rsidRPr="00154097">
          <w:rPr>
            <w:rStyle w:val="Hyperlink"/>
            <w:rFonts w:eastAsia="Times New Roman" w:cs="Times New Roman"/>
            <w:sz w:val="23"/>
            <w:szCs w:val="23"/>
          </w:rPr>
          <w:t>http://ejurnal.untag-smd.ac.id/index.php/TEK/article/view/3574%0Ahttp://ejurnal.untag-smd.ac.id/index.php/TEK/article/view/3574/3427</w:t>
        </w:r>
      </w:hyperlink>
      <w:r w:rsidRPr="00FD3B43">
        <w:rPr>
          <w:rFonts w:eastAsia="Times New Roman" w:cs="Times New Roman"/>
          <w:sz w:val="23"/>
          <w:szCs w:val="23"/>
        </w:rPr>
        <w:t xml:space="preserve"> </w:t>
      </w:r>
    </w:p>
    <w:p w14:paraId="4B76DDD8" w14:textId="77777777" w:rsidR="00FD3B43" w:rsidRPr="00A47B90" w:rsidRDefault="00FD3B43" w:rsidP="00FD3B43">
      <w:pPr>
        <w:pStyle w:val="BodyText"/>
        <w:spacing w:before="57" w:line="290" w:lineRule="auto"/>
        <w:ind w:left="450" w:right="423" w:hanging="450"/>
        <w:jc w:val="both"/>
        <w:rPr>
          <w:rFonts w:eastAsia="Times New Roman" w:cs="Times New Roman"/>
          <w:sz w:val="23"/>
          <w:szCs w:val="23"/>
        </w:rPr>
      </w:pPr>
      <w:r w:rsidRPr="00A47B90">
        <w:rPr>
          <w:rFonts w:eastAsia="Times New Roman" w:cs="Times New Roman"/>
          <w:sz w:val="23"/>
          <w:szCs w:val="23"/>
        </w:rPr>
        <w:t xml:space="preserve">Santoso, B. (2020). </w:t>
      </w:r>
      <w:proofErr w:type="spellStart"/>
      <w:r w:rsidRPr="00A47B90">
        <w:rPr>
          <w:rFonts w:eastAsia="Times New Roman" w:cs="Times New Roman"/>
          <w:i/>
          <w:iCs/>
          <w:sz w:val="23"/>
          <w:szCs w:val="23"/>
        </w:rPr>
        <w:t>Laporan</w:t>
      </w:r>
      <w:proofErr w:type="spellEnd"/>
      <w:r w:rsidRPr="00A47B90">
        <w:rPr>
          <w:rFonts w:eastAsia="Times New Roman" w:cs="Times New Roman"/>
          <w:i/>
          <w:iCs/>
          <w:sz w:val="23"/>
          <w:szCs w:val="23"/>
        </w:rPr>
        <w:t xml:space="preserve"> Kajian </w:t>
      </w:r>
      <w:proofErr w:type="spellStart"/>
      <w:r w:rsidRPr="00A47B90">
        <w:rPr>
          <w:rFonts w:eastAsia="Times New Roman" w:cs="Times New Roman"/>
          <w:i/>
          <w:iCs/>
          <w:sz w:val="23"/>
          <w:szCs w:val="23"/>
        </w:rPr>
        <w:t>Kesenjangan</w:t>
      </w:r>
      <w:proofErr w:type="spellEnd"/>
      <w:r w:rsidRPr="00A47B90">
        <w:rPr>
          <w:rFonts w:eastAsia="Times New Roman" w:cs="Times New Roman"/>
          <w:i/>
          <w:iCs/>
          <w:sz w:val="23"/>
          <w:szCs w:val="23"/>
        </w:rPr>
        <w:t xml:space="preserve"> Sisi </w:t>
      </w:r>
      <w:proofErr w:type="spellStart"/>
      <w:r w:rsidRPr="00A47B90">
        <w:rPr>
          <w:rFonts w:eastAsia="Times New Roman" w:cs="Times New Roman"/>
          <w:i/>
          <w:iCs/>
          <w:sz w:val="23"/>
          <w:szCs w:val="23"/>
        </w:rPr>
        <w:t>Permintaan</w:t>
      </w:r>
      <w:proofErr w:type="spellEnd"/>
      <w:r w:rsidRPr="00A47B90">
        <w:rPr>
          <w:rFonts w:eastAsia="Times New Roman" w:cs="Times New Roman"/>
          <w:i/>
          <w:iCs/>
          <w:sz w:val="23"/>
          <w:szCs w:val="23"/>
        </w:rPr>
        <w:t xml:space="preserve"> dan </w:t>
      </w:r>
      <w:proofErr w:type="spellStart"/>
      <w:r w:rsidRPr="00A47B90">
        <w:rPr>
          <w:rFonts w:eastAsia="Times New Roman" w:cs="Times New Roman"/>
          <w:i/>
          <w:iCs/>
          <w:sz w:val="23"/>
          <w:szCs w:val="23"/>
        </w:rPr>
        <w:t>Penawaran</w:t>
      </w:r>
      <w:proofErr w:type="spellEnd"/>
      <w:r w:rsidRPr="00A47B90">
        <w:rPr>
          <w:rFonts w:eastAsia="Times New Roman" w:cs="Times New Roman"/>
          <w:i/>
          <w:iCs/>
          <w:sz w:val="23"/>
          <w:szCs w:val="23"/>
        </w:rPr>
        <w:t xml:space="preserve"> </w:t>
      </w:r>
      <w:proofErr w:type="spellStart"/>
      <w:r w:rsidRPr="00A47B90">
        <w:rPr>
          <w:rFonts w:eastAsia="Times New Roman" w:cs="Times New Roman"/>
          <w:i/>
          <w:iCs/>
          <w:sz w:val="23"/>
          <w:szCs w:val="23"/>
        </w:rPr>
        <w:t>terhadap</w:t>
      </w:r>
      <w:proofErr w:type="spellEnd"/>
      <w:r w:rsidRPr="00A47B90">
        <w:rPr>
          <w:rFonts w:eastAsia="Times New Roman" w:cs="Times New Roman"/>
          <w:i/>
          <w:iCs/>
          <w:sz w:val="23"/>
          <w:szCs w:val="23"/>
        </w:rPr>
        <w:t xml:space="preserve"> </w:t>
      </w:r>
      <w:proofErr w:type="spellStart"/>
      <w:r w:rsidRPr="00A47B90">
        <w:rPr>
          <w:rFonts w:eastAsia="Times New Roman" w:cs="Times New Roman"/>
          <w:i/>
          <w:iCs/>
          <w:sz w:val="23"/>
          <w:szCs w:val="23"/>
        </w:rPr>
        <w:t>Pembiayaan</w:t>
      </w:r>
      <w:proofErr w:type="spellEnd"/>
      <w:r w:rsidRPr="00A47B90">
        <w:rPr>
          <w:rFonts w:eastAsia="Times New Roman" w:cs="Times New Roman"/>
          <w:i/>
          <w:iCs/>
          <w:sz w:val="23"/>
          <w:szCs w:val="23"/>
        </w:rPr>
        <w:t xml:space="preserve"> UMK</w:t>
      </w:r>
      <w:r w:rsidRPr="00A47B90">
        <w:rPr>
          <w:rFonts w:eastAsia="Times New Roman" w:cs="Times New Roman"/>
          <w:sz w:val="23"/>
          <w:szCs w:val="23"/>
        </w:rPr>
        <w:t xml:space="preserve">. Retrieved from </w:t>
      </w:r>
      <w:hyperlink r:id="rId12" w:history="1">
        <w:r w:rsidRPr="00A47B90">
          <w:rPr>
            <w:rStyle w:val="Hyperlink"/>
            <w:rFonts w:eastAsia="Times New Roman"/>
          </w:rPr>
          <w:t>https://sikompak.bappenas.go.id</w:t>
        </w:r>
      </w:hyperlink>
    </w:p>
    <w:p w14:paraId="2A298102" w14:textId="416FD509" w:rsidR="00FD3B43" w:rsidRPr="00A47B90" w:rsidRDefault="00FD3B43" w:rsidP="00FD3B43">
      <w:pPr>
        <w:pStyle w:val="BodyText"/>
        <w:spacing w:before="57" w:line="290" w:lineRule="auto"/>
        <w:ind w:left="450" w:right="423" w:hanging="450"/>
        <w:jc w:val="both"/>
        <w:rPr>
          <w:rFonts w:eastAsia="Times New Roman" w:cs="Times New Roman"/>
          <w:sz w:val="23"/>
          <w:szCs w:val="23"/>
        </w:rPr>
      </w:pPr>
      <w:r w:rsidRPr="00A47B90">
        <w:rPr>
          <w:rFonts w:eastAsia="Times New Roman" w:cs="Times New Roman"/>
          <w:sz w:val="23"/>
          <w:szCs w:val="23"/>
        </w:rPr>
        <w:t xml:space="preserve">Siswanto, P. E. (2019). </w:t>
      </w:r>
      <w:proofErr w:type="spellStart"/>
      <w:r w:rsidRPr="00A47B90">
        <w:rPr>
          <w:rFonts w:eastAsia="Times New Roman" w:cs="Times New Roman"/>
          <w:sz w:val="23"/>
          <w:szCs w:val="23"/>
        </w:rPr>
        <w:t>Revitalisasi</w:t>
      </w:r>
      <w:proofErr w:type="spellEnd"/>
      <w:r w:rsidRPr="00A47B90">
        <w:rPr>
          <w:rFonts w:eastAsia="Times New Roman" w:cs="Times New Roman"/>
          <w:sz w:val="23"/>
          <w:szCs w:val="23"/>
        </w:rPr>
        <w:t xml:space="preserve"> Pasar Dan </w:t>
      </w:r>
      <w:proofErr w:type="spellStart"/>
      <w:r w:rsidRPr="00A47B90">
        <w:rPr>
          <w:rFonts w:eastAsia="Times New Roman" w:cs="Times New Roman"/>
          <w:sz w:val="23"/>
          <w:szCs w:val="23"/>
        </w:rPr>
        <w:t>Dampak</w:t>
      </w:r>
      <w:proofErr w:type="spellEnd"/>
      <w:r w:rsidRPr="00A47B90">
        <w:rPr>
          <w:rFonts w:eastAsia="Times New Roman" w:cs="Times New Roman"/>
          <w:sz w:val="23"/>
          <w:szCs w:val="23"/>
        </w:rPr>
        <w:t xml:space="preserve"> </w:t>
      </w:r>
      <w:proofErr w:type="spellStart"/>
      <w:r w:rsidRPr="00A47B90">
        <w:rPr>
          <w:rFonts w:eastAsia="Times New Roman" w:cs="Times New Roman"/>
          <w:sz w:val="23"/>
          <w:szCs w:val="23"/>
        </w:rPr>
        <w:t>Sosial</w:t>
      </w:r>
      <w:proofErr w:type="spellEnd"/>
      <w:r w:rsidRPr="00A47B90">
        <w:rPr>
          <w:rFonts w:eastAsia="Times New Roman" w:cs="Times New Roman"/>
          <w:sz w:val="23"/>
          <w:szCs w:val="23"/>
        </w:rPr>
        <w:t xml:space="preserve"> Ekonomi </w:t>
      </w:r>
      <w:proofErr w:type="spellStart"/>
      <w:r w:rsidRPr="00A47B90">
        <w:rPr>
          <w:rFonts w:eastAsia="Times New Roman" w:cs="Times New Roman"/>
          <w:sz w:val="23"/>
          <w:szCs w:val="23"/>
        </w:rPr>
        <w:t>Terhadap</w:t>
      </w:r>
      <w:proofErr w:type="spellEnd"/>
      <w:r w:rsidRPr="00A47B90">
        <w:rPr>
          <w:rFonts w:eastAsia="Times New Roman" w:cs="Times New Roman"/>
          <w:sz w:val="23"/>
          <w:szCs w:val="23"/>
        </w:rPr>
        <w:t xml:space="preserve"> </w:t>
      </w:r>
      <w:proofErr w:type="spellStart"/>
      <w:r w:rsidRPr="00A47B90">
        <w:rPr>
          <w:rFonts w:eastAsia="Times New Roman" w:cs="Times New Roman"/>
          <w:sz w:val="23"/>
          <w:szCs w:val="23"/>
        </w:rPr>
        <w:t>Pedagang</w:t>
      </w:r>
      <w:proofErr w:type="spellEnd"/>
      <w:r w:rsidRPr="00A47B90">
        <w:rPr>
          <w:rFonts w:eastAsia="Times New Roman" w:cs="Times New Roman"/>
          <w:sz w:val="23"/>
          <w:szCs w:val="23"/>
        </w:rPr>
        <w:t xml:space="preserve">. </w:t>
      </w:r>
      <w:proofErr w:type="spellStart"/>
      <w:proofErr w:type="gramStart"/>
      <w:r>
        <w:rPr>
          <w:rFonts w:eastAsia="Times New Roman" w:cs="Times New Roman"/>
          <w:i/>
          <w:iCs/>
          <w:sz w:val="23"/>
          <w:szCs w:val="23"/>
        </w:rPr>
        <w:t>d</w:t>
      </w:r>
      <w:r w:rsidRPr="00A47B90">
        <w:rPr>
          <w:rFonts w:eastAsia="Times New Roman" w:cs="Times New Roman"/>
          <w:i/>
          <w:iCs/>
          <w:sz w:val="23"/>
          <w:szCs w:val="23"/>
        </w:rPr>
        <w:t>igilib.</w:t>
      </w:r>
      <w:r>
        <w:rPr>
          <w:rFonts w:eastAsia="Times New Roman" w:cs="Times New Roman"/>
          <w:i/>
          <w:iCs/>
          <w:sz w:val="23"/>
          <w:szCs w:val="23"/>
        </w:rPr>
        <w:t>u</w:t>
      </w:r>
      <w:r w:rsidRPr="00A47B90">
        <w:rPr>
          <w:rFonts w:eastAsia="Times New Roman" w:cs="Times New Roman"/>
          <w:i/>
          <w:iCs/>
          <w:sz w:val="23"/>
          <w:szCs w:val="23"/>
        </w:rPr>
        <w:t>in-</w:t>
      </w:r>
      <w:r>
        <w:rPr>
          <w:rFonts w:eastAsia="Times New Roman" w:cs="Times New Roman"/>
          <w:i/>
          <w:iCs/>
          <w:sz w:val="23"/>
          <w:szCs w:val="23"/>
        </w:rPr>
        <w:t>s</w:t>
      </w:r>
      <w:r w:rsidRPr="00A47B90">
        <w:rPr>
          <w:rFonts w:eastAsia="Times New Roman" w:cs="Times New Roman"/>
          <w:i/>
          <w:iCs/>
          <w:sz w:val="23"/>
          <w:szCs w:val="23"/>
        </w:rPr>
        <w:t>uka.</w:t>
      </w:r>
      <w:r>
        <w:rPr>
          <w:rFonts w:eastAsia="Times New Roman" w:cs="Times New Roman"/>
          <w:i/>
          <w:iCs/>
          <w:sz w:val="23"/>
          <w:szCs w:val="23"/>
        </w:rPr>
        <w:t>a</w:t>
      </w:r>
      <w:r w:rsidRPr="00A47B90">
        <w:rPr>
          <w:rFonts w:eastAsia="Times New Roman" w:cs="Times New Roman"/>
          <w:i/>
          <w:iCs/>
          <w:sz w:val="23"/>
          <w:szCs w:val="23"/>
        </w:rPr>
        <w:t>c.Id</w:t>
      </w:r>
      <w:proofErr w:type="spellEnd"/>
      <w:r w:rsidRPr="00A47B90">
        <w:rPr>
          <w:rFonts w:eastAsia="Times New Roman" w:cs="Times New Roman"/>
          <w:sz w:val="23"/>
          <w:szCs w:val="23"/>
        </w:rPr>
        <w:t>.</w:t>
      </w:r>
      <w:proofErr w:type="gramEnd"/>
    </w:p>
    <w:p w14:paraId="60B9BF56" w14:textId="0BD6BEC8" w:rsidR="00FD3B43" w:rsidRPr="00154097" w:rsidRDefault="00FD3B43" w:rsidP="00FD3B43">
      <w:pPr>
        <w:pStyle w:val="BodyText"/>
        <w:spacing w:before="57" w:line="290" w:lineRule="auto"/>
        <w:ind w:left="450" w:right="423" w:hanging="450"/>
        <w:jc w:val="both"/>
        <w:rPr>
          <w:rFonts w:eastAsia="Times New Roman" w:cs="Times New Roman"/>
          <w:sz w:val="23"/>
          <w:szCs w:val="23"/>
        </w:rPr>
      </w:pPr>
      <w:proofErr w:type="spellStart"/>
      <w:r w:rsidRPr="00154097">
        <w:rPr>
          <w:rFonts w:eastAsia="Times New Roman" w:cs="Times New Roman"/>
          <w:sz w:val="23"/>
          <w:szCs w:val="23"/>
        </w:rPr>
        <w:t>Sudarmo</w:t>
      </w:r>
      <w:proofErr w:type="spellEnd"/>
      <w:r w:rsidRPr="00154097">
        <w:rPr>
          <w:rFonts w:eastAsia="Times New Roman" w:cs="Times New Roman"/>
          <w:sz w:val="23"/>
          <w:szCs w:val="23"/>
        </w:rPr>
        <w:t>. (2016). The Implications of Traditional Market Development</w:t>
      </w:r>
      <w:r w:rsidRPr="00FD3B43">
        <w:rPr>
          <w:rFonts w:eastAsia="Times New Roman" w:cs="Times New Roman"/>
          <w:sz w:val="23"/>
          <w:szCs w:val="23"/>
        </w:rPr>
        <w:t xml:space="preserve"> </w:t>
      </w:r>
      <w:r w:rsidRPr="00154097">
        <w:rPr>
          <w:rFonts w:eastAsia="Times New Roman" w:cs="Times New Roman"/>
          <w:sz w:val="23"/>
          <w:szCs w:val="23"/>
        </w:rPr>
        <w:t xml:space="preserve">for Governance of Conflicts: </w:t>
      </w:r>
      <w:proofErr w:type="gramStart"/>
      <w:r w:rsidRPr="00154097">
        <w:rPr>
          <w:rFonts w:eastAsia="Times New Roman" w:cs="Times New Roman"/>
          <w:sz w:val="23"/>
          <w:szCs w:val="23"/>
        </w:rPr>
        <w:t>an</w:t>
      </w:r>
      <w:proofErr w:type="gramEnd"/>
      <w:r w:rsidRPr="00154097">
        <w:rPr>
          <w:rFonts w:eastAsia="Times New Roman" w:cs="Times New Roman"/>
          <w:sz w:val="23"/>
          <w:szCs w:val="23"/>
        </w:rPr>
        <w:t xml:space="preserve"> Experience from Klewer Market of</w:t>
      </w:r>
    </w:p>
    <w:p w14:paraId="50EE3955" w14:textId="77777777" w:rsidR="00FD3B43" w:rsidRPr="00FD3B43" w:rsidRDefault="00FD3B43" w:rsidP="00FD3B43">
      <w:pPr>
        <w:pStyle w:val="BodyText"/>
        <w:spacing w:before="57" w:line="290" w:lineRule="auto"/>
        <w:ind w:left="450" w:right="423" w:hanging="450"/>
        <w:jc w:val="both"/>
        <w:rPr>
          <w:rFonts w:eastAsia="Times New Roman" w:cs="Times New Roman"/>
          <w:sz w:val="23"/>
          <w:szCs w:val="23"/>
        </w:rPr>
      </w:pPr>
      <w:proofErr w:type="spellStart"/>
      <w:r w:rsidRPr="00A47B90">
        <w:rPr>
          <w:rFonts w:eastAsia="Times New Roman" w:cs="Times New Roman"/>
          <w:sz w:val="23"/>
          <w:szCs w:val="23"/>
        </w:rPr>
        <w:t>Supriyatno</w:t>
      </w:r>
      <w:proofErr w:type="spellEnd"/>
      <w:r w:rsidRPr="00A47B90">
        <w:rPr>
          <w:rFonts w:eastAsia="Times New Roman" w:cs="Times New Roman"/>
          <w:sz w:val="23"/>
          <w:szCs w:val="23"/>
        </w:rPr>
        <w:t xml:space="preserve">, E. (2008). </w:t>
      </w:r>
      <w:r w:rsidRPr="00A47B90">
        <w:rPr>
          <w:rFonts w:eastAsia="Times New Roman" w:cs="Times New Roman"/>
          <w:i/>
          <w:iCs/>
          <w:sz w:val="23"/>
          <w:szCs w:val="23"/>
        </w:rPr>
        <w:t xml:space="preserve">Ekonomi Mikro </w:t>
      </w:r>
      <w:proofErr w:type="spellStart"/>
      <w:r w:rsidRPr="00A47B90">
        <w:rPr>
          <w:rFonts w:eastAsia="Times New Roman" w:cs="Times New Roman"/>
          <w:i/>
          <w:iCs/>
          <w:sz w:val="23"/>
          <w:szCs w:val="23"/>
        </w:rPr>
        <w:t>Perspektif</w:t>
      </w:r>
      <w:proofErr w:type="spellEnd"/>
      <w:r w:rsidRPr="00A47B90">
        <w:rPr>
          <w:rFonts w:eastAsia="Times New Roman" w:cs="Times New Roman"/>
          <w:i/>
          <w:iCs/>
          <w:sz w:val="23"/>
          <w:szCs w:val="23"/>
        </w:rPr>
        <w:t xml:space="preserve"> Islam</w:t>
      </w:r>
      <w:r w:rsidRPr="00A47B90">
        <w:rPr>
          <w:rFonts w:eastAsia="Times New Roman" w:cs="Times New Roman"/>
          <w:sz w:val="23"/>
          <w:szCs w:val="23"/>
        </w:rPr>
        <w:t>. UIN-Malang Press.</w:t>
      </w:r>
    </w:p>
    <w:p w14:paraId="31D7A384" w14:textId="77777777" w:rsidR="00FD3B43" w:rsidRPr="00154097" w:rsidRDefault="00FD3B43" w:rsidP="00FD3B43">
      <w:pPr>
        <w:pStyle w:val="BodyText"/>
        <w:spacing w:before="57" w:line="290" w:lineRule="auto"/>
        <w:ind w:left="450" w:right="423" w:hanging="450"/>
        <w:jc w:val="both"/>
        <w:rPr>
          <w:rFonts w:eastAsia="Times New Roman" w:cs="Times New Roman"/>
          <w:sz w:val="23"/>
          <w:szCs w:val="23"/>
        </w:rPr>
      </w:pPr>
      <w:r w:rsidRPr="00154097">
        <w:rPr>
          <w:rFonts w:eastAsia="Times New Roman" w:cs="Times New Roman"/>
          <w:sz w:val="23"/>
          <w:szCs w:val="23"/>
        </w:rPr>
        <w:t>Surakarta, Indonesia. Journal of Government and Politics, 7(4), 619–639.</w:t>
      </w:r>
    </w:p>
    <w:p w14:paraId="39481CED" w14:textId="0A13B8C5" w:rsidR="00154097" w:rsidRPr="002D4341" w:rsidRDefault="00154097" w:rsidP="002D4341">
      <w:pPr>
        <w:pStyle w:val="Heading1"/>
        <w:ind w:left="0"/>
        <w:jc w:val="both"/>
        <w:sectPr w:rsidR="00154097" w:rsidRPr="002D4341" w:rsidSect="008238A5">
          <w:type w:val="continuous"/>
          <w:pgSz w:w="11910" w:h="16840"/>
          <w:pgMar w:top="1040" w:right="992" w:bottom="660" w:left="1275" w:header="746" w:footer="472" w:gutter="0"/>
          <w:cols w:num="2" w:space="720" w:equalWidth="0">
            <w:col w:w="4669" w:space="201"/>
            <w:col w:w="4773"/>
          </w:cols>
        </w:sectPr>
      </w:pPr>
    </w:p>
    <w:p w14:paraId="4AD7F420" w14:textId="49607EE7" w:rsidR="00AE7A52" w:rsidRPr="00360902" w:rsidRDefault="00AE7A52" w:rsidP="00EF754C">
      <w:pPr>
        <w:spacing w:before="1"/>
        <w:rPr>
          <w:sz w:val="28"/>
          <w:szCs w:val="56"/>
        </w:rPr>
      </w:pPr>
    </w:p>
    <w:sectPr w:rsidR="00AE7A52" w:rsidRPr="00360902">
      <w:headerReference w:type="default" r:id="rId13"/>
      <w:footerReference w:type="default" r:id="rId14"/>
      <w:pgSz w:w="11910" w:h="16840"/>
      <w:pgMar w:top="2000" w:right="1133" w:bottom="0" w:left="992" w:header="76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733A3" w14:textId="77777777" w:rsidR="00847FA7" w:rsidRDefault="00847FA7">
      <w:r>
        <w:separator/>
      </w:r>
    </w:p>
  </w:endnote>
  <w:endnote w:type="continuationSeparator" w:id="0">
    <w:p w14:paraId="38FC15E6" w14:textId="77777777" w:rsidR="00847FA7" w:rsidRDefault="00847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E8237" w14:textId="2A6216E2" w:rsidR="00AE7A52" w:rsidRDefault="00AE7A52">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DF36" w14:textId="77777777" w:rsidR="00AE7A52" w:rsidRDefault="00AE7A5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39B6D" w14:textId="77777777" w:rsidR="00847FA7" w:rsidRDefault="00847FA7">
      <w:r>
        <w:separator/>
      </w:r>
    </w:p>
  </w:footnote>
  <w:footnote w:type="continuationSeparator" w:id="0">
    <w:p w14:paraId="06ACB219" w14:textId="77777777" w:rsidR="00847FA7" w:rsidRDefault="00847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62D44" w14:textId="5F2F0866" w:rsidR="00AE7A52" w:rsidRDefault="00AE7A52">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38D68" w14:textId="77777777" w:rsidR="00AE7A52" w:rsidRDefault="006A444E">
    <w:pPr>
      <w:pStyle w:val="BodyText"/>
      <w:spacing w:line="14" w:lineRule="auto"/>
      <w:rPr>
        <w:sz w:val="20"/>
      </w:rPr>
    </w:pPr>
    <w:r>
      <w:rPr>
        <w:noProof/>
        <w:sz w:val="20"/>
      </w:rPr>
      <mc:AlternateContent>
        <mc:Choice Requires="wps">
          <w:drawing>
            <wp:anchor distT="0" distB="0" distL="0" distR="0" simplePos="0" relativeHeight="486830592" behindDoc="1" locked="0" layoutInCell="1" allowOverlap="1" wp14:anchorId="5CF264EB" wp14:editId="5A16746B">
              <wp:simplePos x="0" y="0"/>
              <wp:positionH relativeFrom="page">
                <wp:posOffset>5932170</wp:posOffset>
              </wp:positionH>
              <wp:positionV relativeFrom="page">
                <wp:posOffset>470407</wp:posOffset>
              </wp:positionV>
              <wp:extent cx="922655" cy="1657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2655" cy="165735"/>
                      </a:xfrm>
                      <a:prstGeom prst="rect">
                        <a:avLst/>
                      </a:prstGeom>
                    </wps:spPr>
                    <wps:txbx>
                      <w:txbxContent>
                        <w:p w14:paraId="59B263F9" w14:textId="42789FF1" w:rsidR="00AE7A52" w:rsidRDefault="00AE7A52" w:rsidP="00674085">
                          <w:pPr>
                            <w:pStyle w:val="BodyText"/>
                            <w:spacing w:line="245" w:lineRule="exact"/>
                            <w:rPr>
                              <w:rFonts w:ascii="Calibri"/>
                            </w:rPr>
                          </w:pPr>
                        </w:p>
                      </w:txbxContent>
                    </wps:txbx>
                    <wps:bodyPr wrap="square" lIns="0" tIns="0" rIns="0" bIns="0" rtlCol="0">
                      <a:noAutofit/>
                    </wps:bodyPr>
                  </wps:wsp>
                </a:graphicData>
              </a:graphic>
            </wp:anchor>
          </w:drawing>
        </mc:Choice>
        <mc:Fallback>
          <w:pict>
            <v:shapetype w14:anchorId="5CF264EB" id="_x0000_t202" coordsize="21600,21600" o:spt="202" path="m,l,21600r21600,l21600,xe">
              <v:stroke joinstyle="miter"/>
              <v:path gradientshapeok="t" o:connecttype="rect"/>
            </v:shapetype>
            <v:shape id="Textbox 16" o:spid="_x0000_s1028" type="#_x0000_t202" style="position:absolute;margin-left:467.1pt;margin-top:37.05pt;width:72.65pt;height:13.05pt;z-index:-164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" filled="f" stroked="f">
              <v:textbox inset="0,0,0,0">
                <w:txbxContent>
                  <w:p w14:paraId="59B263F9" w14:textId="42789FF1" w:rsidR="00AE7A52" w:rsidRDefault="00AE7A52" w:rsidP="00674085">
                    <w:pPr>
                      <w:pStyle w:val="BodyText"/>
                      <w:spacing w:line="245" w:lineRule="exact"/>
                      <w:rPr>
                        <w:rFonts w:ascii="Calibri"/>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61DE"/>
    <w:multiLevelType w:val="hybridMultilevel"/>
    <w:tmpl w:val="94BECC8C"/>
    <w:lvl w:ilvl="0" w:tplc="BE682D70">
      <w:start w:val="1"/>
      <w:numFmt w:val="lowerLetter"/>
      <w:lvlText w:val="%1."/>
      <w:lvlJc w:val="left"/>
      <w:pPr>
        <w:ind w:left="415" w:hanging="272"/>
      </w:pPr>
      <w:rPr>
        <w:rFonts w:ascii="Arial MT" w:eastAsia="Arial MT" w:hAnsi="Arial MT" w:cs="Arial MT" w:hint="default"/>
        <w:b w:val="0"/>
        <w:bCs w:val="0"/>
        <w:i w:val="0"/>
        <w:iCs w:val="0"/>
        <w:spacing w:val="-1"/>
        <w:w w:val="100"/>
        <w:sz w:val="22"/>
        <w:szCs w:val="22"/>
        <w:lang w:val="en-US" w:eastAsia="en-US" w:bidi="ar-SA"/>
      </w:rPr>
    </w:lvl>
    <w:lvl w:ilvl="1" w:tplc="7494B9D0">
      <w:numFmt w:val="bullet"/>
      <w:lvlText w:val="•"/>
      <w:lvlJc w:val="left"/>
      <w:pPr>
        <w:ind w:left="854" w:hanging="272"/>
      </w:pPr>
      <w:rPr>
        <w:rFonts w:hint="default"/>
        <w:lang w:val="en-US" w:eastAsia="en-US" w:bidi="ar-SA"/>
      </w:rPr>
    </w:lvl>
    <w:lvl w:ilvl="2" w:tplc="DF460856">
      <w:numFmt w:val="bullet"/>
      <w:lvlText w:val="•"/>
      <w:lvlJc w:val="left"/>
      <w:pPr>
        <w:ind w:left="1289" w:hanging="272"/>
      </w:pPr>
      <w:rPr>
        <w:rFonts w:hint="default"/>
        <w:lang w:val="en-US" w:eastAsia="en-US" w:bidi="ar-SA"/>
      </w:rPr>
    </w:lvl>
    <w:lvl w:ilvl="3" w:tplc="44409B28">
      <w:numFmt w:val="bullet"/>
      <w:lvlText w:val="•"/>
      <w:lvlJc w:val="left"/>
      <w:pPr>
        <w:ind w:left="1724" w:hanging="272"/>
      </w:pPr>
      <w:rPr>
        <w:rFonts w:hint="default"/>
        <w:lang w:val="en-US" w:eastAsia="en-US" w:bidi="ar-SA"/>
      </w:rPr>
    </w:lvl>
    <w:lvl w:ilvl="4" w:tplc="B24EEE70">
      <w:numFmt w:val="bullet"/>
      <w:lvlText w:val="•"/>
      <w:lvlJc w:val="left"/>
      <w:pPr>
        <w:ind w:left="2159" w:hanging="272"/>
      </w:pPr>
      <w:rPr>
        <w:rFonts w:hint="default"/>
        <w:lang w:val="en-US" w:eastAsia="en-US" w:bidi="ar-SA"/>
      </w:rPr>
    </w:lvl>
    <w:lvl w:ilvl="5" w:tplc="CD2ED300">
      <w:numFmt w:val="bullet"/>
      <w:lvlText w:val="•"/>
      <w:lvlJc w:val="left"/>
      <w:pPr>
        <w:ind w:left="2594" w:hanging="272"/>
      </w:pPr>
      <w:rPr>
        <w:rFonts w:hint="default"/>
        <w:lang w:val="en-US" w:eastAsia="en-US" w:bidi="ar-SA"/>
      </w:rPr>
    </w:lvl>
    <w:lvl w:ilvl="6" w:tplc="65B41568">
      <w:numFmt w:val="bullet"/>
      <w:lvlText w:val="•"/>
      <w:lvlJc w:val="left"/>
      <w:pPr>
        <w:ind w:left="3029" w:hanging="272"/>
      </w:pPr>
      <w:rPr>
        <w:rFonts w:hint="default"/>
        <w:lang w:val="en-US" w:eastAsia="en-US" w:bidi="ar-SA"/>
      </w:rPr>
    </w:lvl>
    <w:lvl w:ilvl="7" w:tplc="BB1492A4">
      <w:numFmt w:val="bullet"/>
      <w:lvlText w:val="•"/>
      <w:lvlJc w:val="left"/>
      <w:pPr>
        <w:ind w:left="3464" w:hanging="272"/>
      </w:pPr>
      <w:rPr>
        <w:rFonts w:hint="default"/>
        <w:lang w:val="en-US" w:eastAsia="en-US" w:bidi="ar-SA"/>
      </w:rPr>
    </w:lvl>
    <w:lvl w:ilvl="8" w:tplc="21EE24CE">
      <w:numFmt w:val="bullet"/>
      <w:lvlText w:val="•"/>
      <w:lvlJc w:val="left"/>
      <w:pPr>
        <w:ind w:left="3899" w:hanging="272"/>
      </w:pPr>
      <w:rPr>
        <w:rFonts w:hint="default"/>
        <w:lang w:val="en-US" w:eastAsia="en-US" w:bidi="ar-SA"/>
      </w:rPr>
    </w:lvl>
  </w:abstractNum>
  <w:abstractNum w:abstractNumId="1" w15:restartNumberingAfterBreak="0">
    <w:nsid w:val="03697A22"/>
    <w:multiLevelType w:val="hybridMultilevel"/>
    <w:tmpl w:val="BF5E15DE"/>
    <w:lvl w:ilvl="0" w:tplc="DAA8135A">
      <w:start w:val="1"/>
      <w:numFmt w:val="lowerLetter"/>
      <w:lvlText w:val="%1."/>
      <w:lvlJc w:val="left"/>
      <w:pPr>
        <w:ind w:left="683" w:hanging="540"/>
      </w:pPr>
      <w:rPr>
        <w:rFonts w:hint="default"/>
      </w:rPr>
    </w:lvl>
    <w:lvl w:ilvl="1" w:tplc="04210019" w:tentative="1">
      <w:start w:val="1"/>
      <w:numFmt w:val="lowerLetter"/>
      <w:lvlText w:val="%2."/>
      <w:lvlJc w:val="left"/>
      <w:pPr>
        <w:ind w:left="1223" w:hanging="360"/>
      </w:pPr>
    </w:lvl>
    <w:lvl w:ilvl="2" w:tplc="0421001B" w:tentative="1">
      <w:start w:val="1"/>
      <w:numFmt w:val="lowerRoman"/>
      <w:lvlText w:val="%3."/>
      <w:lvlJc w:val="right"/>
      <w:pPr>
        <w:ind w:left="1943" w:hanging="180"/>
      </w:pPr>
    </w:lvl>
    <w:lvl w:ilvl="3" w:tplc="0421000F" w:tentative="1">
      <w:start w:val="1"/>
      <w:numFmt w:val="decimal"/>
      <w:lvlText w:val="%4."/>
      <w:lvlJc w:val="left"/>
      <w:pPr>
        <w:ind w:left="2663" w:hanging="360"/>
      </w:pPr>
    </w:lvl>
    <w:lvl w:ilvl="4" w:tplc="04210019" w:tentative="1">
      <w:start w:val="1"/>
      <w:numFmt w:val="lowerLetter"/>
      <w:lvlText w:val="%5."/>
      <w:lvlJc w:val="left"/>
      <w:pPr>
        <w:ind w:left="3383" w:hanging="360"/>
      </w:pPr>
    </w:lvl>
    <w:lvl w:ilvl="5" w:tplc="0421001B" w:tentative="1">
      <w:start w:val="1"/>
      <w:numFmt w:val="lowerRoman"/>
      <w:lvlText w:val="%6."/>
      <w:lvlJc w:val="right"/>
      <w:pPr>
        <w:ind w:left="4103" w:hanging="180"/>
      </w:pPr>
    </w:lvl>
    <w:lvl w:ilvl="6" w:tplc="0421000F" w:tentative="1">
      <w:start w:val="1"/>
      <w:numFmt w:val="decimal"/>
      <w:lvlText w:val="%7."/>
      <w:lvlJc w:val="left"/>
      <w:pPr>
        <w:ind w:left="4823" w:hanging="360"/>
      </w:pPr>
    </w:lvl>
    <w:lvl w:ilvl="7" w:tplc="04210019" w:tentative="1">
      <w:start w:val="1"/>
      <w:numFmt w:val="lowerLetter"/>
      <w:lvlText w:val="%8."/>
      <w:lvlJc w:val="left"/>
      <w:pPr>
        <w:ind w:left="5543" w:hanging="360"/>
      </w:pPr>
    </w:lvl>
    <w:lvl w:ilvl="8" w:tplc="0421001B" w:tentative="1">
      <w:start w:val="1"/>
      <w:numFmt w:val="lowerRoman"/>
      <w:lvlText w:val="%9."/>
      <w:lvlJc w:val="right"/>
      <w:pPr>
        <w:ind w:left="6263" w:hanging="180"/>
      </w:pPr>
    </w:lvl>
  </w:abstractNum>
  <w:abstractNum w:abstractNumId="2" w15:restartNumberingAfterBreak="0">
    <w:nsid w:val="0853103D"/>
    <w:multiLevelType w:val="hybridMultilevel"/>
    <w:tmpl w:val="52BA051C"/>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0B5C0772"/>
    <w:multiLevelType w:val="hybridMultilevel"/>
    <w:tmpl w:val="BA6E8960"/>
    <w:lvl w:ilvl="0" w:tplc="8A66E110">
      <w:numFmt w:val="bullet"/>
      <w:lvlText w:val=""/>
      <w:lvlJc w:val="left"/>
      <w:pPr>
        <w:ind w:left="391" w:hanging="284"/>
      </w:pPr>
      <w:rPr>
        <w:rFonts w:ascii="Symbol" w:eastAsia="Symbol" w:hAnsi="Symbol" w:cs="Symbol" w:hint="default"/>
        <w:b w:val="0"/>
        <w:bCs w:val="0"/>
        <w:i w:val="0"/>
        <w:iCs w:val="0"/>
        <w:spacing w:val="0"/>
        <w:w w:val="100"/>
        <w:sz w:val="18"/>
        <w:szCs w:val="18"/>
        <w:lang w:val="en-US" w:eastAsia="en-US" w:bidi="ar-SA"/>
      </w:rPr>
    </w:lvl>
    <w:lvl w:ilvl="1" w:tplc="A8C2AAB6">
      <w:numFmt w:val="bullet"/>
      <w:lvlText w:val="•"/>
      <w:lvlJc w:val="left"/>
      <w:pPr>
        <w:ind w:left="665" w:hanging="284"/>
      </w:pPr>
      <w:rPr>
        <w:rFonts w:hint="default"/>
        <w:lang w:val="en-US" w:eastAsia="en-US" w:bidi="ar-SA"/>
      </w:rPr>
    </w:lvl>
    <w:lvl w:ilvl="2" w:tplc="B440AFE6">
      <w:numFmt w:val="bullet"/>
      <w:lvlText w:val="•"/>
      <w:lvlJc w:val="left"/>
      <w:pPr>
        <w:ind w:left="930" w:hanging="284"/>
      </w:pPr>
      <w:rPr>
        <w:rFonts w:hint="default"/>
        <w:lang w:val="en-US" w:eastAsia="en-US" w:bidi="ar-SA"/>
      </w:rPr>
    </w:lvl>
    <w:lvl w:ilvl="3" w:tplc="B7DAD014">
      <w:numFmt w:val="bullet"/>
      <w:lvlText w:val="•"/>
      <w:lvlJc w:val="left"/>
      <w:pPr>
        <w:ind w:left="1195" w:hanging="284"/>
      </w:pPr>
      <w:rPr>
        <w:rFonts w:hint="default"/>
        <w:lang w:val="en-US" w:eastAsia="en-US" w:bidi="ar-SA"/>
      </w:rPr>
    </w:lvl>
    <w:lvl w:ilvl="4" w:tplc="2EACFEC8">
      <w:numFmt w:val="bullet"/>
      <w:lvlText w:val="•"/>
      <w:lvlJc w:val="left"/>
      <w:pPr>
        <w:ind w:left="1460" w:hanging="284"/>
      </w:pPr>
      <w:rPr>
        <w:rFonts w:hint="default"/>
        <w:lang w:val="en-US" w:eastAsia="en-US" w:bidi="ar-SA"/>
      </w:rPr>
    </w:lvl>
    <w:lvl w:ilvl="5" w:tplc="015ED4C6">
      <w:numFmt w:val="bullet"/>
      <w:lvlText w:val="•"/>
      <w:lvlJc w:val="left"/>
      <w:pPr>
        <w:ind w:left="1725" w:hanging="284"/>
      </w:pPr>
      <w:rPr>
        <w:rFonts w:hint="default"/>
        <w:lang w:val="en-US" w:eastAsia="en-US" w:bidi="ar-SA"/>
      </w:rPr>
    </w:lvl>
    <w:lvl w:ilvl="6" w:tplc="5C8E30C6">
      <w:numFmt w:val="bullet"/>
      <w:lvlText w:val="•"/>
      <w:lvlJc w:val="left"/>
      <w:pPr>
        <w:ind w:left="1990" w:hanging="284"/>
      </w:pPr>
      <w:rPr>
        <w:rFonts w:hint="default"/>
        <w:lang w:val="en-US" w:eastAsia="en-US" w:bidi="ar-SA"/>
      </w:rPr>
    </w:lvl>
    <w:lvl w:ilvl="7" w:tplc="A712DFD8">
      <w:numFmt w:val="bullet"/>
      <w:lvlText w:val="•"/>
      <w:lvlJc w:val="left"/>
      <w:pPr>
        <w:ind w:left="2255" w:hanging="284"/>
      </w:pPr>
      <w:rPr>
        <w:rFonts w:hint="default"/>
        <w:lang w:val="en-US" w:eastAsia="en-US" w:bidi="ar-SA"/>
      </w:rPr>
    </w:lvl>
    <w:lvl w:ilvl="8" w:tplc="19308CEE">
      <w:numFmt w:val="bullet"/>
      <w:lvlText w:val="•"/>
      <w:lvlJc w:val="left"/>
      <w:pPr>
        <w:ind w:left="2520" w:hanging="284"/>
      </w:pPr>
      <w:rPr>
        <w:rFonts w:hint="default"/>
        <w:lang w:val="en-US" w:eastAsia="en-US" w:bidi="ar-SA"/>
      </w:rPr>
    </w:lvl>
  </w:abstractNum>
  <w:abstractNum w:abstractNumId="4" w15:restartNumberingAfterBreak="0">
    <w:nsid w:val="0C5015C7"/>
    <w:multiLevelType w:val="hybridMultilevel"/>
    <w:tmpl w:val="4D3664EA"/>
    <w:lvl w:ilvl="0" w:tplc="E04679F2">
      <w:start w:val="1"/>
      <w:numFmt w:val="decimal"/>
      <w:lvlText w:val="%1."/>
      <w:lvlJc w:val="left"/>
      <w:pPr>
        <w:ind w:left="415" w:hanging="272"/>
      </w:pPr>
      <w:rPr>
        <w:rFonts w:ascii="Arial" w:eastAsia="Arial" w:hAnsi="Arial" w:cs="Arial" w:hint="default"/>
        <w:b/>
        <w:bCs/>
        <w:i w:val="0"/>
        <w:iCs w:val="0"/>
        <w:spacing w:val="-1"/>
        <w:w w:val="100"/>
        <w:sz w:val="22"/>
        <w:szCs w:val="22"/>
        <w:lang w:val="en-US" w:eastAsia="en-US" w:bidi="ar-SA"/>
      </w:rPr>
    </w:lvl>
    <w:lvl w:ilvl="1" w:tplc="B7B2A33A">
      <w:numFmt w:val="bullet"/>
      <w:lvlText w:val="•"/>
      <w:lvlJc w:val="left"/>
      <w:pPr>
        <w:ind w:left="854" w:hanging="272"/>
      </w:pPr>
      <w:rPr>
        <w:rFonts w:hint="default"/>
        <w:lang w:val="en-US" w:eastAsia="en-US" w:bidi="ar-SA"/>
      </w:rPr>
    </w:lvl>
    <w:lvl w:ilvl="2" w:tplc="9A204A08">
      <w:numFmt w:val="bullet"/>
      <w:lvlText w:val="•"/>
      <w:lvlJc w:val="left"/>
      <w:pPr>
        <w:ind w:left="1289" w:hanging="272"/>
      </w:pPr>
      <w:rPr>
        <w:rFonts w:hint="default"/>
        <w:lang w:val="en-US" w:eastAsia="en-US" w:bidi="ar-SA"/>
      </w:rPr>
    </w:lvl>
    <w:lvl w:ilvl="3" w:tplc="AD2C03DC">
      <w:numFmt w:val="bullet"/>
      <w:lvlText w:val="•"/>
      <w:lvlJc w:val="left"/>
      <w:pPr>
        <w:ind w:left="1724" w:hanging="272"/>
      </w:pPr>
      <w:rPr>
        <w:rFonts w:hint="default"/>
        <w:lang w:val="en-US" w:eastAsia="en-US" w:bidi="ar-SA"/>
      </w:rPr>
    </w:lvl>
    <w:lvl w:ilvl="4" w:tplc="634CF938">
      <w:numFmt w:val="bullet"/>
      <w:lvlText w:val="•"/>
      <w:lvlJc w:val="left"/>
      <w:pPr>
        <w:ind w:left="2159" w:hanging="272"/>
      </w:pPr>
      <w:rPr>
        <w:rFonts w:hint="default"/>
        <w:lang w:val="en-US" w:eastAsia="en-US" w:bidi="ar-SA"/>
      </w:rPr>
    </w:lvl>
    <w:lvl w:ilvl="5" w:tplc="97FE8A36">
      <w:numFmt w:val="bullet"/>
      <w:lvlText w:val="•"/>
      <w:lvlJc w:val="left"/>
      <w:pPr>
        <w:ind w:left="2594" w:hanging="272"/>
      </w:pPr>
      <w:rPr>
        <w:rFonts w:hint="default"/>
        <w:lang w:val="en-US" w:eastAsia="en-US" w:bidi="ar-SA"/>
      </w:rPr>
    </w:lvl>
    <w:lvl w:ilvl="6" w:tplc="DDB85F36">
      <w:numFmt w:val="bullet"/>
      <w:lvlText w:val="•"/>
      <w:lvlJc w:val="left"/>
      <w:pPr>
        <w:ind w:left="3029" w:hanging="272"/>
      </w:pPr>
      <w:rPr>
        <w:rFonts w:hint="default"/>
        <w:lang w:val="en-US" w:eastAsia="en-US" w:bidi="ar-SA"/>
      </w:rPr>
    </w:lvl>
    <w:lvl w:ilvl="7" w:tplc="F5F8CF02">
      <w:numFmt w:val="bullet"/>
      <w:lvlText w:val="•"/>
      <w:lvlJc w:val="left"/>
      <w:pPr>
        <w:ind w:left="3464" w:hanging="272"/>
      </w:pPr>
      <w:rPr>
        <w:rFonts w:hint="default"/>
        <w:lang w:val="en-US" w:eastAsia="en-US" w:bidi="ar-SA"/>
      </w:rPr>
    </w:lvl>
    <w:lvl w:ilvl="8" w:tplc="F6CA47AC">
      <w:numFmt w:val="bullet"/>
      <w:lvlText w:val="•"/>
      <w:lvlJc w:val="left"/>
      <w:pPr>
        <w:ind w:left="3899" w:hanging="272"/>
      </w:pPr>
      <w:rPr>
        <w:rFonts w:hint="default"/>
        <w:lang w:val="en-US" w:eastAsia="en-US" w:bidi="ar-SA"/>
      </w:rPr>
    </w:lvl>
  </w:abstractNum>
  <w:abstractNum w:abstractNumId="5" w15:restartNumberingAfterBreak="0">
    <w:nsid w:val="0C9B42F5"/>
    <w:multiLevelType w:val="hybridMultilevel"/>
    <w:tmpl w:val="D6203B26"/>
    <w:lvl w:ilvl="0" w:tplc="0421000F">
      <w:start w:val="1"/>
      <w:numFmt w:val="decimal"/>
      <w:lvlText w:val="%1."/>
      <w:lvlJc w:val="left"/>
      <w:pPr>
        <w:ind w:left="863" w:hanging="360"/>
      </w:pPr>
    </w:lvl>
    <w:lvl w:ilvl="1" w:tplc="04210019" w:tentative="1">
      <w:start w:val="1"/>
      <w:numFmt w:val="lowerLetter"/>
      <w:lvlText w:val="%2."/>
      <w:lvlJc w:val="left"/>
      <w:pPr>
        <w:ind w:left="1583" w:hanging="360"/>
      </w:pPr>
    </w:lvl>
    <w:lvl w:ilvl="2" w:tplc="0421001B" w:tentative="1">
      <w:start w:val="1"/>
      <w:numFmt w:val="lowerRoman"/>
      <w:lvlText w:val="%3."/>
      <w:lvlJc w:val="right"/>
      <w:pPr>
        <w:ind w:left="2303" w:hanging="180"/>
      </w:pPr>
    </w:lvl>
    <w:lvl w:ilvl="3" w:tplc="0421000F" w:tentative="1">
      <w:start w:val="1"/>
      <w:numFmt w:val="decimal"/>
      <w:lvlText w:val="%4."/>
      <w:lvlJc w:val="left"/>
      <w:pPr>
        <w:ind w:left="3023" w:hanging="360"/>
      </w:pPr>
    </w:lvl>
    <w:lvl w:ilvl="4" w:tplc="04210019" w:tentative="1">
      <w:start w:val="1"/>
      <w:numFmt w:val="lowerLetter"/>
      <w:lvlText w:val="%5."/>
      <w:lvlJc w:val="left"/>
      <w:pPr>
        <w:ind w:left="3743" w:hanging="360"/>
      </w:pPr>
    </w:lvl>
    <w:lvl w:ilvl="5" w:tplc="0421001B" w:tentative="1">
      <w:start w:val="1"/>
      <w:numFmt w:val="lowerRoman"/>
      <w:lvlText w:val="%6."/>
      <w:lvlJc w:val="right"/>
      <w:pPr>
        <w:ind w:left="4463" w:hanging="180"/>
      </w:pPr>
    </w:lvl>
    <w:lvl w:ilvl="6" w:tplc="0421000F" w:tentative="1">
      <w:start w:val="1"/>
      <w:numFmt w:val="decimal"/>
      <w:lvlText w:val="%7."/>
      <w:lvlJc w:val="left"/>
      <w:pPr>
        <w:ind w:left="5183" w:hanging="360"/>
      </w:pPr>
    </w:lvl>
    <w:lvl w:ilvl="7" w:tplc="04210019" w:tentative="1">
      <w:start w:val="1"/>
      <w:numFmt w:val="lowerLetter"/>
      <w:lvlText w:val="%8."/>
      <w:lvlJc w:val="left"/>
      <w:pPr>
        <w:ind w:left="5903" w:hanging="360"/>
      </w:pPr>
    </w:lvl>
    <w:lvl w:ilvl="8" w:tplc="0421001B" w:tentative="1">
      <w:start w:val="1"/>
      <w:numFmt w:val="lowerRoman"/>
      <w:lvlText w:val="%9."/>
      <w:lvlJc w:val="right"/>
      <w:pPr>
        <w:ind w:left="6623" w:hanging="180"/>
      </w:pPr>
    </w:lvl>
  </w:abstractNum>
  <w:abstractNum w:abstractNumId="6" w15:restartNumberingAfterBreak="0">
    <w:nsid w:val="0DBD4885"/>
    <w:multiLevelType w:val="hybridMultilevel"/>
    <w:tmpl w:val="CEC856AC"/>
    <w:lvl w:ilvl="0" w:tplc="747EA54C">
      <w:start w:val="1"/>
      <w:numFmt w:val="decimal"/>
      <w:lvlText w:val="%1."/>
      <w:lvlJc w:val="left"/>
      <w:pPr>
        <w:ind w:left="309" w:hanging="202"/>
      </w:pPr>
      <w:rPr>
        <w:rFonts w:ascii="Arial MT" w:eastAsia="Arial MT" w:hAnsi="Arial MT" w:cs="Arial MT" w:hint="default"/>
        <w:b w:val="0"/>
        <w:bCs w:val="0"/>
        <w:i w:val="0"/>
        <w:iCs w:val="0"/>
        <w:spacing w:val="0"/>
        <w:w w:val="99"/>
        <w:sz w:val="18"/>
        <w:szCs w:val="18"/>
        <w:lang w:val="en-US" w:eastAsia="en-US" w:bidi="ar-SA"/>
      </w:rPr>
    </w:lvl>
    <w:lvl w:ilvl="1" w:tplc="F72E465A">
      <w:numFmt w:val="bullet"/>
      <w:lvlText w:val="•"/>
      <w:lvlJc w:val="left"/>
      <w:pPr>
        <w:ind w:left="609" w:hanging="202"/>
      </w:pPr>
      <w:rPr>
        <w:rFonts w:hint="default"/>
        <w:lang w:val="en-US" w:eastAsia="en-US" w:bidi="ar-SA"/>
      </w:rPr>
    </w:lvl>
    <w:lvl w:ilvl="2" w:tplc="3C96AE82">
      <w:numFmt w:val="bullet"/>
      <w:lvlText w:val="•"/>
      <w:lvlJc w:val="left"/>
      <w:pPr>
        <w:ind w:left="918" w:hanging="202"/>
      </w:pPr>
      <w:rPr>
        <w:rFonts w:hint="default"/>
        <w:lang w:val="en-US" w:eastAsia="en-US" w:bidi="ar-SA"/>
      </w:rPr>
    </w:lvl>
    <w:lvl w:ilvl="3" w:tplc="63F634AA">
      <w:numFmt w:val="bullet"/>
      <w:lvlText w:val="•"/>
      <w:lvlJc w:val="left"/>
      <w:pPr>
        <w:ind w:left="1228" w:hanging="202"/>
      </w:pPr>
      <w:rPr>
        <w:rFonts w:hint="default"/>
        <w:lang w:val="en-US" w:eastAsia="en-US" w:bidi="ar-SA"/>
      </w:rPr>
    </w:lvl>
    <w:lvl w:ilvl="4" w:tplc="E9087EDC">
      <w:numFmt w:val="bullet"/>
      <w:lvlText w:val="•"/>
      <w:lvlJc w:val="left"/>
      <w:pPr>
        <w:ind w:left="1537" w:hanging="202"/>
      </w:pPr>
      <w:rPr>
        <w:rFonts w:hint="default"/>
        <w:lang w:val="en-US" w:eastAsia="en-US" w:bidi="ar-SA"/>
      </w:rPr>
    </w:lvl>
    <w:lvl w:ilvl="5" w:tplc="55B21376">
      <w:numFmt w:val="bullet"/>
      <w:lvlText w:val="•"/>
      <w:lvlJc w:val="left"/>
      <w:pPr>
        <w:ind w:left="1847" w:hanging="202"/>
      </w:pPr>
      <w:rPr>
        <w:rFonts w:hint="default"/>
        <w:lang w:val="en-US" w:eastAsia="en-US" w:bidi="ar-SA"/>
      </w:rPr>
    </w:lvl>
    <w:lvl w:ilvl="6" w:tplc="130E4A2C">
      <w:numFmt w:val="bullet"/>
      <w:lvlText w:val="•"/>
      <w:lvlJc w:val="left"/>
      <w:pPr>
        <w:ind w:left="2156" w:hanging="202"/>
      </w:pPr>
      <w:rPr>
        <w:rFonts w:hint="default"/>
        <w:lang w:val="en-US" w:eastAsia="en-US" w:bidi="ar-SA"/>
      </w:rPr>
    </w:lvl>
    <w:lvl w:ilvl="7" w:tplc="DCB81F68">
      <w:numFmt w:val="bullet"/>
      <w:lvlText w:val="•"/>
      <w:lvlJc w:val="left"/>
      <w:pPr>
        <w:ind w:left="2465" w:hanging="202"/>
      </w:pPr>
      <w:rPr>
        <w:rFonts w:hint="default"/>
        <w:lang w:val="en-US" w:eastAsia="en-US" w:bidi="ar-SA"/>
      </w:rPr>
    </w:lvl>
    <w:lvl w:ilvl="8" w:tplc="3D6CDF22">
      <w:numFmt w:val="bullet"/>
      <w:lvlText w:val="•"/>
      <w:lvlJc w:val="left"/>
      <w:pPr>
        <w:ind w:left="2775" w:hanging="202"/>
      </w:pPr>
      <w:rPr>
        <w:rFonts w:hint="default"/>
        <w:lang w:val="en-US" w:eastAsia="en-US" w:bidi="ar-SA"/>
      </w:rPr>
    </w:lvl>
  </w:abstractNum>
  <w:abstractNum w:abstractNumId="7" w15:restartNumberingAfterBreak="0">
    <w:nsid w:val="0FC933F2"/>
    <w:multiLevelType w:val="hybridMultilevel"/>
    <w:tmpl w:val="F350C4F8"/>
    <w:lvl w:ilvl="0" w:tplc="D28858DA">
      <w:numFmt w:val="bullet"/>
      <w:lvlText w:val=""/>
      <w:lvlJc w:val="left"/>
      <w:pPr>
        <w:ind w:left="424" w:hanging="284"/>
      </w:pPr>
      <w:rPr>
        <w:rFonts w:ascii="Symbol" w:eastAsia="Symbol" w:hAnsi="Symbol" w:cs="Symbol" w:hint="default"/>
        <w:b w:val="0"/>
        <w:bCs w:val="0"/>
        <w:i w:val="0"/>
        <w:iCs w:val="0"/>
        <w:spacing w:val="0"/>
        <w:w w:val="100"/>
        <w:sz w:val="18"/>
        <w:szCs w:val="18"/>
        <w:lang w:val="en-US" w:eastAsia="en-US" w:bidi="ar-SA"/>
      </w:rPr>
    </w:lvl>
    <w:lvl w:ilvl="1" w:tplc="FCB2D92A">
      <w:numFmt w:val="bullet"/>
      <w:lvlText w:val="•"/>
      <w:lvlJc w:val="left"/>
      <w:pPr>
        <w:ind w:left="692" w:hanging="284"/>
      </w:pPr>
      <w:rPr>
        <w:rFonts w:hint="default"/>
        <w:lang w:val="en-US" w:eastAsia="en-US" w:bidi="ar-SA"/>
      </w:rPr>
    </w:lvl>
    <w:lvl w:ilvl="2" w:tplc="DB6C3A86">
      <w:numFmt w:val="bullet"/>
      <w:lvlText w:val="•"/>
      <w:lvlJc w:val="left"/>
      <w:pPr>
        <w:ind w:left="964" w:hanging="284"/>
      </w:pPr>
      <w:rPr>
        <w:rFonts w:hint="default"/>
        <w:lang w:val="en-US" w:eastAsia="en-US" w:bidi="ar-SA"/>
      </w:rPr>
    </w:lvl>
    <w:lvl w:ilvl="3" w:tplc="7A16030A">
      <w:numFmt w:val="bullet"/>
      <w:lvlText w:val="•"/>
      <w:lvlJc w:val="left"/>
      <w:pPr>
        <w:ind w:left="1236" w:hanging="284"/>
      </w:pPr>
      <w:rPr>
        <w:rFonts w:hint="default"/>
        <w:lang w:val="en-US" w:eastAsia="en-US" w:bidi="ar-SA"/>
      </w:rPr>
    </w:lvl>
    <w:lvl w:ilvl="4" w:tplc="0DD05594">
      <w:numFmt w:val="bullet"/>
      <w:lvlText w:val="•"/>
      <w:lvlJc w:val="left"/>
      <w:pPr>
        <w:ind w:left="1508" w:hanging="284"/>
      </w:pPr>
      <w:rPr>
        <w:rFonts w:hint="default"/>
        <w:lang w:val="en-US" w:eastAsia="en-US" w:bidi="ar-SA"/>
      </w:rPr>
    </w:lvl>
    <w:lvl w:ilvl="5" w:tplc="91503332">
      <w:numFmt w:val="bullet"/>
      <w:lvlText w:val="•"/>
      <w:lvlJc w:val="left"/>
      <w:pPr>
        <w:ind w:left="1781" w:hanging="284"/>
      </w:pPr>
      <w:rPr>
        <w:rFonts w:hint="default"/>
        <w:lang w:val="en-US" w:eastAsia="en-US" w:bidi="ar-SA"/>
      </w:rPr>
    </w:lvl>
    <w:lvl w:ilvl="6" w:tplc="96CEFB78">
      <w:numFmt w:val="bullet"/>
      <w:lvlText w:val="•"/>
      <w:lvlJc w:val="left"/>
      <w:pPr>
        <w:ind w:left="2053" w:hanging="284"/>
      </w:pPr>
      <w:rPr>
        <w:rFonts w:hint="default"/>
        <w:lang w:val="en-US" w:eastAsia="en-US" w:bidi="ar-SA"/>
      </w:rPr>
    </w:lvl>
    <w:lvl w:ilvl="7" w:tplc="F2625758">
      <w:numFmt w:val="bullet"/>
      <w:lvlText w:val="•"/>
      <w:lvlJc w:val="left"/>
      <w:pPr>
        <w:ind w:left="2325" w:hanging="284"/>
      </w:pPr>
      <w:rPr>
        <w:rFonts w:hint="default"/>
        <w:lang w:val="en-US" w:eastAsia="en-US" w:bidi="ar-SA"/>
      </w:rPr>
    </w:lvl>
    <w:lvl w:ilvl="8" w:tplc="539ABFBE">
      <w:numFmt w:val="bullet"/>
      <w:lvlText w:val="•"/>
      <w:lvlJc w:val="left"/>
      <w:pPr>
        <w:ind w:left="2597" w:hanging="284"/>
      </w:pPr>
      <w:rPr>
        <w:rFonts w:hint="default"/>
        <w:lang w:val="en-US" w:eastAsia="en-US" w:bidi="ar-SA"/>
      </w:rPr>
    </w:lvl>
  </w:abstractNum>
  <w:abstractNum w:abstractNumId="8" w15:restartNumberingAfterBreak="0">
    <w:nsid w:val="16933D2C"/>
    <w:multiLevelType w:val="multilevel"/>
    <w:tmpl w:val="23CA6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E30550"/>
    <w:multiLevelType w:val="multilevel"/>
    <w:tmpl w:val="EC8AE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137ACD"/>
    <w:multiLevelType w:val="multilevel"/>
    <w:tmpl w:val="D7C8B7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A6700C"/>
    <w:multiLevelType w:val="hybridMultilevel"/>
    <w:tmpl w:val="B34270E0"/>
    <w:lvl w:ilvl="0" w:tplc="B0A8C6FE">
      <w:start w:val="1"/>
      <w:numFmt w:val="decimal"/>
      <w:lvlText w:val="%1."/>
      <w:lvlJc w:val="left"/>
      <w:pPr>
        <w:ind w:left="306" w:hanging="202"/>
      </w:pPr>
      <w:rPr>
        <w:rFonts w:ascii="Arial MT" w:eastAsia="Arial MT" w:hAnsi="Arial MT" w:cs="Arial MT" w:hint="default"/>
        <w:b w:val="0"/>
        <w:bCs w:val="0"/>
        <w:i w:val="0"/>
        <w:iCs w:val="0"/>
        <w:spacing w:val="0"/>
        <w:w w:val="99"/>
        <w:sz w:val="18"/>
        <w:szCs w:val="18"/>
        <w:lang w:val="en-US" w:eastAsia="en-US" w:bidi="ar-SA"/>
      </w:rPr>
    </w:lvl>
    <w:lvl w:ilvl="1" w:tplc="ACF273D2">
      <w:numFmt w:val="bullet"/>
      <w:lvlText w:val="•"/>
      <w:lvlJc w:val="left"/>
      <w:pPr>
        <w:ind w:left="580" w:hanging="202"/>
      </w:pPr>
      <w:rPr>
        <w:rFonts w:hint="default"/>
        <w:lang w:val="en-US" w:eastAsia="en-US" w:bidi="ar-SA"/>
      </w:rPr>
    </w:lvl>
    <w:lvl w:ilvl="2" w:tplc="DEA4E604">
      <w:numFmt w:val="bullet"/>
      <w:lvlText w:val="•"/>
      <w:lvlJc w:val="left"/>
      <w:pPr>
        <w:ind w:left="861" w:hanging="202"/>
      </w:pPr>
      <w:rPr>
        <w:rFonts w:hint="default"/>
        <w:lang w:val="en-US" w:eastAsia="en-US" w:bidi="ar-SA"/>
      </w:rPr>
    </w:lvl>
    <w:lvl w:ilvl="3" w:tplc="A7BA10BA">
      <w:numFmt w:val="bullet"/>
      <w:lvlText w:val="•"/>
      <w:lvlJc w:val="left"/>
      <w:pPr>
        <w:ind w:left="1142" w:hanging="202"/>
      </w:pPr>
      <w:rPr>
        <w:rFonts w:hint="default"/>
        <w:lang w:val="en-US" w:eastAsia="en-US" w:bidi="ar-SA"/>
      </w:rPr>
    </w:lvl>
    <w:lvl w:ilvl="4" w:tplc="092C295A">
      <w:numFmt w:val="bullet"/>
      <w:lvlText w:val="•"/>
      <w:lvlJc w:val="left"/>
      <w:pPr>
        <w:ind w:left="1423" w:hanging="202"/>
      </w:pPr>
      <w:rPr>
        <w:rFonts w:hint="default"/>
        <w:lang w:val="en-US" w:eastAsia="en-US" w:bidi="ar-SA"/>
      </w:rPr>
    </w:lvl>
    <w:lvl w:ilvl="5" w:tplc="C3145D1C">
      <w:numFmt w:val="bullet"/>
      <w:lvlText w:val="•"/>
      <w:lvlJc w:val="left"/>
      <w:pPr>
        <w:ind w:left="1704" w:hanging="202"/>
      </w:pPr>
      <w:rPr>
        <w:rFonts w:hint="default"/>
        <w:lang w:val="en-US" w:eastAsia="en-US" w:bidi="ar-SA"/>
      </w:rPr>
    </w:lvl>
    <w:lvl w:ilvl="6" w:tplc="76E2494C">
      <w:numFmt w:val="bullet"/>
      <w:lvlText w:val="•"/>
      <w:lvlJc w:val="left"/>
      <w:pPr>
        <w:ind w:left="1984" w:hanging="202"/>
      </w:pPr>
      <w:rPr>
        <w:rFonts w:hint="default"/>
        <w:lang w:val="en-US" w:eastAsia="en-US" w:bidi="ar-SA"/>
      </w:rPr>
    </w:lvl>
    <w:lvl w:ilvl="7" w:tplc="648CB684">
      <w:numFmt w:val="bullet"/>
      <w:lvlText w:val="•"/>
      <w:lvlJc w:val="left"/>
      <w:pPr>
        <w:ind w:left="2265" w:hanging="202"/>
      </w:pPr>
      <w:rPr>
        <w:rFonts w:hint="default"/>
        <w:lang w:val="en-US" w:eastAsia="en-US" w:bidi="ar-SA"/>
      </w:rPr>
    </w:lvl>
    <w:lvl w:ilvl="8" w:tplc="8B5CC150">
      <w:numFmt w:val="bullet"/>
      <w:lvlText w:val="•"/>
      <w:lvlJc w:val="left"/>
      <w:pPr>
        <w:ind w:left="2546" w:hanging="202"/>
      </w:pPr>
      <w:rPr>
        <w:rFonts w:hint="default"/>
        <w:lang w:val="en-US" w:eastAsia="en-US" w:bidi="ar-SA"/>
      </w:rPr>
    </w:lvl>
  </w:abstractNum>
  <w:abstractNum w:abstractNumId="12" w15:restartNumberingAfterBreak="0">
    <w:nsid w:val="248712CA"/>
    <w:multiLevelType w:val="hybridMultilevel"/>
    <w:tmpl w:val="2B4437EE"/>
    <w:lvl w:ilvl="0" w:tplc="2522E22A">
      <w:start w:val="1"/>
      <w:numFmt w:val="lowerLetter"/>
      <w:lvlText w:val="%1."/>
      <w:lvlJc w:val="left"/>
      <w:pPr>
        <w:ind w:left="623" w:hanging="480"/>
      </w:pPr>
      <w:rPr>
        <w:rFonts w:hint="default"/>
      </w:rPr>
    </w:lvl>
    <w:lvl w:ilvl="1" w:tplc="04210019" w:tentative="1">
      <w:start w:val="1"/>
      <w:numFmt w:val="lowerLetter"/>
      <w:lvlText w:val="%2."/>
      <w:lvlJc w:val="left"/>
      <w:pPr>
        <w:ind w:left="1223" w:hanging="360"/>
      </w:pPr>
    </w:lvl>
    <w:lvl w:ilvl="2" w:tplc="0421001B" w:tentative="1">
      <w:start w:val="1"/>
      <w:numFmt w:val="lowerRoman"/>
      <w:lvlText w:val="%3."/>
      <w:lvlJc w:val="right"/>
      <w:pPr>
        <w:ind w:left="1943" w:hanging="180"/>
      </w:pPr>
    </w:lvl>
    <w:lvl w:ilvl="3" w:tplc="0421000F" w:tentative="1">
      <w:start w:val="1"/>
      <w:numFmt w:val="decimal"/>
      <w:lvlText w:val="%4."/>
      <w:lvlJc w:val="left"/>
      <w:pPr>
        <w:ind w:left="2663" w:hanging="360"/>
      </w:pPr>
    </w:lvl>
    <w:lvl w:ilvl="4" w:tplc="04210019" w:tentative="1">
      <w:start w:val="1"/>
      <w:numFmt w:val="lowerLetter"/>
      <w:lvlText w:val="%5."/>
      <w:lvlJc w:val="left"/>
      <w:pPr>
        <w:ind w:left="3383" w:hanging="360"/>
      </w:pPr>
    </w:lvl>
    <w:lvl w:ilvl="5" w:tplc="0421001B" w:tentative="1">
      <w:start w:val="1"/>
      <w:numFmt w:val="lowerRoman"/>
      <w:lvlText w:val="%6."/>
      <w:lvlJc w:val="right"/>
      <w:pPr>
        <w:ind w:left="4103" w:hanging="180"/>
      </w:pPr>
    </w:lvl>
    <w:lvl w:ilvl="6" w:tplc="0421000F" w:tentative="1">
      <w:start w:val="1"/>
      <w:numFmt w:val="decimal"/>
      <w:lvlText w:val="%7."/>
      <w:lvlJc w:val="left"/>
      <w:pPr>
        <w:ind w:left="4823" w:hanging="360"/>
      </w:pPr>
    </w:lvl>
    <w:lvl w:ilvl="7" w:tplc="04210019" w:tentative="1">
      <w:start w:val="1"/>
      <w:numFmt w:val="lowerLetter"/>
      <w:lvlText w:val="%8."/>
      <w:lvlJc w:val="left"/>
      <w:pPr>
        <w:ind w:left="5543" w:hanging="360"/>
      </w:pPr>
    </w:lvl>
    <w:lvl w:ilvl="8" w:tplc="0421001B" w:tentative="1">
      <w:start w:val="1"/>
      <w:numFmt w:val="lowerRoman"/>
      <w:lvlText w:val="%9."/>
      <w:lvlJc w:val="right"/>
      <w:pPr>
        <w:ind w:left="6263" w:hanging="180"/>
      </w:pPr>
    </w:lvl>
  </w:abstractNum>
  <w:abstractNum w:abstractNumId="13" w15:restartNumberingAfterBreak="0">
    <w:nsid w:val="2B004D71"/>
    <w:multiLevelType w:val="hybridMultilevel"/>
    <w:tmpl w:val="42CC07F2"/>
    <w:lvl w:ilvl="0" w:tplc="1FD24012">
      <w:start w:val="1"/>
      <w:numFmt w:val="lowerLetter"/>
      <w:lvlText w:val="%1."/>
      <w:lvlJc w:val="left"/>
      <w:pPr>
        <w:ind w:left="415" w:hanging="272"/>
      </w:pPr>
      <w:rPr>
        <w:rFonts w:ascii="Arial MT" w:eastAsia="Arial MT" w:hAnsi="Arial MT" w:cs="Arial MT" w:hint="default"/>
        <w:b w:val="0"/>
        <w:bCs w:val="0"/>
        <w:i w:val="0"/>
        <w:iCs w:val="0"/>
        <w:spacing w:val="-1"/>
        <w:w w:val="100"/>
        <w:sz w:val="22"/>
        <w:szCs w:val="22"/>
        <w:lang w:val="en-US" w:eastAsia="en-US" w:bidi="ar-SA"/>
      </w:rPr>
    </w:lvl>
    <w:lvl w:ilvl="1" w:tplc="68283132">
      <w:numFmt w:val="bullet"/>
      <w:lvlText w:val="•"/>
      <w:lvlJc w:val="left"/>
      <w:pPr>
        <w:ind w:left="854" w:hanging="272"/>
      </w:pPr>
      <w:rPr>
        <w:rFonts w:hint="default"/>
        <w:lang w:val="en-US" w:eastAsia="en-US" w:bidi="ar-SA"/>
      </w:rPr>
    </w:lvl>
    <w:lvl w:ilvl="2" w:tplc="B7FE3ED2">
      <w:numFmt w:val="bullet"/>
      <w:lvlText w:val="•"/>
      <w:lvlJc w:val="left"/>
      <w:pPr>
        <w:ind w:left="1289" w:hanging="272"/>
      </w:pPr>
      <w:rPr>
        <w:rFonts w:hint="default"/>
        <w:lang w:val="en-US" w:eastAsia="en-US" w:bidi="ar-SA"/>
      </w:rPr>
    </w:lvl>
    <w:lvl w:ilvl="3" w:tplc="6004EED0">
      <w:numFmt w:val="bullet"/>
      <w:lvlText w:val="•"/>
      <w:lvlJc w:val="left"/>
      <w:pPr>
        <w:ind w:left="1724" w:hanging="272"/>
      </w:pPr>
      <w:rPr>
        <w:rFonts w:hint="default"/>
        <w:lang w:val="en-US" w:eastAsia="en-US" w:bidi="ar-SA"/>
      </w:rPr>
    </w:lvl>
    <w:lvl w:ilvl="4" w:tplc="3FC282CE">
      <w:numFmt w:val="bullet"/>
      <w:lvlText w:val="•"/>
      <w:lvlJc w:val="left"/>
      <w:pPr>
        <w:ind w:left="2159" w:hanging="272"/>
      </w:pPr>
      <w:rPr>
        <w:rFonts w:hint="default"/>
        <w:lang w:val="en-US" w:eastAsia="en-US" w:bidi="ar-SA"/>
      </w:rPr>
    </w:lvl>
    <w:lvl w:ilvl="5" w:tplc="B79206DA">
      <w:numFmt w:val="bullet"/>
      <w:lvlText w:val="•"/>
      <w:lvlJc w:val="left"/>
      <w:pPr>
        <w:ind w:left="2594" w:hanging="272"/>
      </w:pPr>
      <w:rPr>
        <w:rFonts w:hint="default"/>
        <w:lang w:val="en-US" w:eastAsia="en-US" w:bidi="ar-SA"/>
      </w:rPr>
    </w:lvl>
    <w:lvl w:ilvl="6" w:tplc="2AB02CA0">
      <w:numFmt w:val="bullet"/>
      <w:lvlText w:val="•"/>
      <w:lvlJc w:val="left"/>
      <w:pPr>
        <w:ind w:left="3029" w:hanging="272"/>
      </w:pPr>
      <w:rPr>
        <w:rFonts w:hint="default"/>
        <w:lang w:val="en-US" w:eastAsia="en-US" w:bidi="ar-SA"/>
      </w:rPr>
    </w:lvl>
    <w:lvl w:ilvl="7" w:tplc="656AEE0C">
      <w:numFmt w:val="bullet"/>
      <w:lvlText w:val="•"/>
      <w:lvlJc w:val="left"/>
      <w:pPr>
        <w:ind w:left="3464" w:hanging="272"/>
      </w:pPr>
      <w:rPr>
        <w:rFonts w:hint="default"/>
        <w:lang w:val="en-US" w:eastAsia="en-US" w:bidi="ar-SA"/>
      </w:rPr>
    </w:lvl>
    <w:lvl w:ilvl="8" w:tplc="F5B0E406">
      <w:numFmt w:val="bullet"/>
      <w:lvlText w:val="•"/>
      <w:lvlJc w:val="left"/>
      <w:pPr>
        <w:ind w:left="3899" w:hanging="272"/>
      </w:pPr>
      <w:rPr>
        <w:rFonts w:hint="default"/>
        <w:lang w:val="en-US" w:eastAsia="en-US" w:bidi="ar-SA"/>
      </w:rPr>
    </w:lvl>
  </w:abstractNum>
  <w:abstractNum w:abstractNumId="14" w15:restartNumberingAfterBreak="0">
    <w:nsid w:val="2C573130"/>
    <w:multiLevelType w:val="hybridMultilevel"/>
    <w:tmpl w:val="CEB80A40"/>
    <w:lvl w:ilvl="0" w:tplc="A530928E">
      <w:start w:val="1"/>
      <w:numFmt w:val="lowerLetter"/>
      <w:lvlText w:val="%1."/>
      <w:lvlJc w:val="left"/>
      <w:pPr>
        <w:ind w:left="563" w:hanging="420"/>
      </w:pPr>
      <w:rPr>
        <w:rFonts w:hint="default"/>
      </w:rPr>
    </w:lvl>
    <w:lvl w:ilvl="1" w:tplc="04210019" w:tentative="1">
      <w:start w:val="1"/>
      <w:numFmt w:val="lowerLetter"/>
      <w:lvlText w:val="%2."/>
      <w:lvlJc w:val="left"/>
      <w:pPr>
        <w:ind w:left="1223" w:hanging="360"/>
      </w:pPr>
    </w:lvl>
    <w:lvl w:ilvl="2" w:tplc="0421001B" w:tentative="1">
      <w:start w:val="1"/>
      <w:numFmt w:val="lowerRoman"/>
      <w:lvlText w:val="%3."/>
      <w:lvlJc w:val="right"/>
      <w:pPr>
        <w:ind w:left="1943" w:hanging="180"/>
      </w:pPr>
    </w:lvl>
    <w:lvl w:ilvl="3" w:tplc="0421000F" w:tentative="1">
      <w:start w:val="1"/>
      <w:numFmt w:val="decimal"/>
      <w:lvlText w:val="%4."/>
      <w:lvlJc w:val="left"/>
      <w:pPr>
        <w:ind w:left="2663" w:hanging="360"/>
      </w:pPr>
    </w:lvl>
    <w:lvl w:ilvl="4" w:tplc="04210019" w:tentative="1">
      <w:start w:val="1"/>
      <w:numFmt w:val="lowerLetter"/>
      <w:lvlText w:val="%5."/>
      <w:lvlJc w:val="left"/>
      <w:pPr>
        <w:ind w:left="3383" w:hanging="360"/>
      </w:pPr>
    </w:lvl>
    <w:lvl w:ilvl="5" w:tplc="0421001B" w:tentative="1">
      <w:start w:val="1"/>
      <w:numFmt w:val="lowerRoman"/>
      <w:lvlText w:val="%6."/>
      <w:lvlJc w:val="right"/>
      <w:pPr>
        <w:ind w:left="4103" w:hanging="180"/>
      </w:pPr>
    </w:lvl>
    <w:lvl w:ilvl="6" w:tplc="0421000F" w:tentative="1">
      <w:start w:val="1"/>
      <w:numFmt w:val="decimal"/>
      <w:lvlText w:val="%7."/>
      <w:lvlJc w:val="left"/>
      <w:pPr>
        <w:ind w:left="4823" w:hanging="360"/>
      </w:pPr>
    </w:lvl>
    <w:lvl w:ilvl="7" w:tplc="04210019" w:tentative="1">
      <w:start w:val="1"/>
      <w:numFmt w:val="lowerLetter"/>
      <w:lvlText w:val="%8."/>
      <w:lvlJc w:val="left"/>
      <w:pPr>
        <w:ind w:left="5543" w:hanging="360"/>
      </w:pPr>
    </w:lvl>
    <w:lvl w:ilvl="8" w:tplc="0421001B" w:tentative="1">
      <w:start w:val="1"/>
      <w:numFmt w:val="lowerRoman"/>
      <w:lvlText w:val="%9."/>
      <w:lvlJc w:val="right"/>
      <w:pPr>
        <w:ind w:left="6263" w:hanging="180"/>
      </w:pPr>
    </w:lvl>
  </w:abstractNum>
  <w:abstractNum w:abstractNumId="15" w15:restartNumberingAfterBreak="0">
    <w:nsid w:val="2D5126D4"/>
    <w:multiLevelType w:val="hybridMultilevel"/>
    <w:tmpl w:val="DB10A69A"/>
    <w:lvl w:ilvl="0" w:tplc="0B786EBE">
      <w:start w:val="1"/>
      <w:numFmt w:val="decimal"/>
      <w:lvlText w:val="%1."/>
      <w:lvlJc w:val="left"/>
      <w:pPr>
        <w:ind w:left="503" w:hanging="360"/>
      </w:pPr>
      <w:rPr>
        <w:rFonts w:hint="default"/>
        <w:b/>
        <w:bCs/>
      </w:rPr>
    </w:lvl>
    <w:lvl w:ilvl="1" w:tplc="04210019" w:tentative="1">
      <w:start w:val="1"/>
      <w:numFmt w:val="lowerLetter"/>
      <w:lvlText w:val="%2."/>
      <w:lvlJc w:val="left"/>
      <w:pPr>
        <w:ind w:left="1223" w:hanging="360"/>
      </w:pPr>
    </w:lvl>
    <w:lvl w:ilvl="2" w:tplc="0421001B" w:tentative="1">
      <w:start w:val="1"/>
      <w:numFmt w:val="lowerRoman"/>
      <w:lvlText w:val="%3."/>
      <w:lvlJc w:val="right"/>
      <w:pPr>
        <w:ind w:left="1943" w:hanging="180"/>
      </w:pPr>
    </w:lvl>
    <w:lvl w:ilvl="3" w:tplc="0421000F" w:tentative="1">
      <w:start w:val="1"/>
      <w:numFmt w:val="decimal"/>
      <w:lvlText w:val="%4."/>
      <w:lvlJc w:val="left"/>
      <w:pPr>
        <w:ind w:left="2663" w:hanging="360"/>
      </w:pPr>
    </w:lvl>
    <w:lvl w:ilvl="4" w:tplc="04210019" w:tentative="1">
      <w:start w:val="1"/>
      <w:numFmt w:val="lowerLetter"/>
      <w:lvlText w:val="%5."/>
      <w:lvlJc w:val="left"/>
      <w:pPr>
        <w:ind w:left="3383" w:hanging="360"/>
      </w:pPr>
    </w:lvl>
    <w:lvl w:ilvl="5" w:tplc="0421001B" w:tentative="1">
      <w:start w:val="1"/>
      <w:numFmt w:val="lowerRoman"/>
      <w:lvlText w:val="%6."/>
      <w:lvlJc w:val="right"/>
      <w:pPr>
        <w:ind w:left="4103" w:hanging="180"/>
      </w:pPr>
    </w:lvl>
    <w:lvl w:ilvl="6" w:tplc="0421000F" w:tentative="1">
      <w:start w:val="1"/>
      <w:numFmt w:val="decimal"/>
      <w:lvlText w:val="%7."/>
      <w:lvlJc w:val="left"/>
      <w:pPr>
        <w:ind w:left="4823" w:hanging="360"/>
      </w:pPr>
    </w:lvl>
    <w:lvl w:ilvl="7" w:tplc="04210019" w:tentative="1">
      <w:start w:val="1"/>
      <w:numFmt w:val="lowerLetter"/>
      <w:lvlText w:val="%8."/>
      <w:lvlJc w:val="left"/>
      <w:pPr>
        <w:ind w:left="5543" w:hanging="360"/>
      </w:pPr>
    </w:lvl>
    <w:lvl w:ilvl="8" w:tplc="0421001B" w:tentative="1">
      <w:start w:val="1"/>
      <w:numFmt w:val="lowerRoman"/>
      <w:lvlText w:val="%9."/>
      <w:lvlJc w:val="right"/>
      <w:pPr>
        <w:ind w:left="6263" w:hanging="180"/>
      </w:pPr>
    </w:lvl>
  </w:abstractNum>
  <w:abstractNum w:abstractNumId="16" w15:restartNumberingAfterBreak="0">
    <w:nsid w:val="2FB02133"/>
    <w:multiLevelType w:val="multilevel"/>
    <w:tmpl w:val="B372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401FE8"/>
    <w:multiLevelType w:val="multilevel"/>
    <w:tmpl w:val="B372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5D67D5"/>
    <w:multiLevelType w:val="hybridMultilevel"/>
    <w:tmpl w:val="3EAA4D2A"/>
    <w:lvl w:ilvl="0" w:tplc="AD924B90">
      <w:numFmt w:val="bullet"/>
      <w:lvlText w:val=""/>
      <w:lvlJc w:val="left"/>
      <w:pPr>
        <w:ind w:left="391" w:hanging="284"/>
      </w:pPr>
      <w:rPr>
        <w:rFonts w:ascii="Symbol" w:eastAsia="Symbol" w:hAnsi="Symbol" w:cs="Symbol" w:hint="default"/>
        <w:b w:val="0"/>
        <w:bCs w:val="0"/>
        <w:i w:val="0"/>
        <w:iCs w:val="0"/>
        <w:spacing w:val="0"/>
        <w:w w:val="100"/>
        <w:sz w:val="18"/>
        <w:szCs w:val="18"/>
        <w:lang w:val="en-US" w:eastAsia="en-US" w:bidi="ar-SA"/>
      </w:rPr>
    </w:lvl>
    <w:lvl w:ilvl="1" w:tplc="622A7322">
      <w:numFmt w:val="bullet"/>
      <w:lvlText w:val="•"/>
      <w:lvlJc w:val="left"/>
      <w:pPr>
        <w:ind w:left="665" w:hanging="284"/>
      </w:pPr>
      <w:rPr>
        <w:rFonts w:hint="default"/>
        <w:lang w:val="en-US" w:eastAsia="en-US" w:bidi="ar-SA"/>
      </w:rPr>
    </w:lvl>
    <w:lvl w:ilvl="2" w:tplc="4210DD04">
      <w:numFmt w:val="bullet"/>
      <w:lvlText w:val="•"/>
      <w:lvlJc w:val="left"/>
      <w:pPr>
        <w:ind w:left="930" w:hanging="284"/>
      </w:pPr>
      <w:rPr>
        <w:rFonts w:hint="default"/>
        <w:lang w:val="en-US" w:eastAsia="en-US" w:bidi="ar-SA"/>
      </w:rPr>
    </w:lvl>
    <w:lvl w:ilvl="3" w:tplc="91C4A07C">
      <w:numFmt w:val="bullet"/>
      <w:lvlText w:val="•"/>
      <w:lvlJc w:val="left"/>
      <w:pPr>
        <w:ind w:left="1195" w:hanging="284"/>
      </w:pPr>
      <w:rPr>
        <w:rFonts w:hint="default"/>
        <w:lang w:val="en-US" w:eastAsia="en-US" w:bidi="ar-SA"/>
      </w:rPr>
    </w:lvl>
    <w:lvl w:ilvl="4" w:tplc="58A29D54">
      <w:numFmt w:val="bullet"/>
      <w:lvlText w:val="•"/>
      <w:lvlJc w:val="left"/>
      <w:pPr>
        <w:ind w:left="1460" w:hanging="284"/>
      </w:pPr>
      <w:rPr>
        <w:rFonts w:hint="default"/>
        <w:lang w:val="en-US" w:eastAsia="en-US" w:bidi="ar-SA"/>
      </w:rPr>
    </w:lvl>
    <w:lvl w:ilvl="5" w:tplc="473EA100">
      <w:numFmt w:val="bullet"/>
      <w:lvlText w:val="•"/>
      <w:lvlJc w:val="left"/>
      <w:pPr>
        <w:ind w:left="1725" w:hanging="284"/>
      </w:pPr>
      <w:rPr>
        <w:rFonts w:hint="default"/>
        <w:lang w:val="en-US" w:eastAsia="en-US" w:bidi="ar-SA"/>
      </w:rPr>
    </w:lvl>
    <w:lvl w:ilvl="6" w:tplc="21AE558A">
      <w:numFmt w:val="bullet"/>
      <w:lvlText w:val="•"/>
      <w:lvlJc w:val="left"/>
      <w:pPr>
        <w:ind w:left="1990" w:hanging="284"/>
      </w:pPr>
      <w:rPr>
        <w:rFonts w:hint="default"/>
        <w:lang w:val="en-US" w:eastAsia="en-US" w:bidi="ar-SA"/>
      </w:rPr>
    </w:lvl>
    <w:lvl w:ilvl="7" w:tplc="0ADCFCA4">
      <w:numFmt w:val="bullet"/>
      <w:lvlText w:val="•"/>
      <w:lvlJc w:val="left"/>
      <w:pPr>
        <w:ind w:left="2255" w:hanging="284"/>
      </w:pPr>
      <w:rPr>
        <w:rFonts w:hint="default"/>
        <w:lang w:val="en-US" w:eastAsia="en-US" w:bidi="ar-SA"/>
      </w:rPr>
    </w:lvl>
    <w:lvl w:ilvl="8" w:tplc="D55020BC">
      <w:numFmt w:val="bullet"/>
      <w:lvlText w:val="•"/>
      <w:lvlJc w:val="left"/>
      <w:pPr>
        <w:ind w:left="2520" w:hanging="284"/>
      </w:pPr>
      <w:rPr>
        <w:rFonts w:hint="default"/>
        <w:lang w:val="en-US" w:eastAsia="en-US" w:bidi="ar-SA"/>
      </w:rPr>
    </w:lvl>
  </w:abstractNum>
  <w:abstractNum w:abstractNumId="19" w15:restartNumberingAfterBreak="0">
    <w:nsid w:val="398F6A54"/>
    <w:multiLevelType w:val="multilevel"/>
    <w:tmpl w:val="E1EA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005FFB"/>
    <w:multiLevelType w:val="hybridMultilevel"/>
    <w:tmpl w:val="D5FE21EC"/>
    <w:lvl w:ilvl="0" w:tplc="C952DB92">
      <w:start w:val="1"/>
      <w:numFmt w:val="decimal"/>
      <w:lvlText w:val="%1."/>
      <w:lvlJc w:val="left"/>
      <w:pPr>
        <w:ind w:left="309" w:hanging="202"/>
      </w:pPr>
      <w:rPr>
        <w:rFonts w:ascii="Arial MT" w:eastAsia="Arial MT" w:hAnsi="Arial MT" w:cs="Arial MT" w:hint="default"/>
        <w:b w:val="0"/>
        <w:bCs w:val="0"/>
        <w:i w:val="0"/>
        <w:iCs w:val="0"/>
        <w:spacing w:val="0"/>
        <w:w w:val="99"/>
        <w:sz w:val="18"/>
        <w:szCs w:val="18"/>
        <w:lang w:val="en-US" w:eastAsia="en-US" w:bidi="ar-SA"/>
      </w:rPr>
    </w:lvl>
    <w:lvl w:ilvl="1" w:tplc="F04C5B96">
      <w:numFmt w:val="bullet"/>
      <w:lvlText w:val="•"/>
      <w:lvlJc w:val="left"/>
      <w:pPr>
        <w:ind w:left="609" w:hanging="202"/>
      </w:pPr>
      <w:rPr>
        <w:rFonts w:hint="default"/>
        <w:lang w:val="en-US" w:eastAsia="en-US" w:bidi="ar-SA"/>
      </w:rPr>
    </w:lvl>
    <w:lvl w:ilvl="2" w:tplc="1A6E39F0">
      <w:numFmt w:val="bullet"/>
      <w:lvlText w:val="•"/>
      <w:lvlJc w:val="left"/>
      <w:pPr>
        <w:ind w:left="918" w:hanging="202"/>
      </w:pPr>
      <w:rPr>
        <w:rFonts w:hint="default"/>
        <w:lang w:val="en-US" w:eastAsia="en-US" w:bidi="ar-SA"/>
      </w:rPr>
    </w:lvl>
    <w:lvl w:ilvl="3" w:tplc="2CF2B132">
      <w:numFmt w:val="bullet"/>
      <w:lvlText w:val="•"/>
      <w:lvlJc w:val="left"/>
      <w:pPr>
        <w:ind w:left="1228" w:hanging="202"/>
      </w:pPr>
      <w:rPr>
        <w:rFonts w:hint="default"/>
        <w:lang w:val="en-US" w:eastAsia="en-US" w:bidi="ar-SA"/>
      </w:rPr>
    </w:lvl>
    <w:lvl w:ilvl="4" w:tplc="6E38E68A">
      <w:numFmt w:val="bullet"/>
      <w:lvlText w:val="•"/>
      <w:lvlJc w:val="left"/>
      <w:pPr>
        <w:ind w:left="1537" w:hanging="202"/>
      </w:pPr>
      <w:rPr>
        <w:rFonts w:hint="default"/>
        <w:lang w:val="en-US" w:eastAsia="en-US" w:bidi="ar-SA"/>
      </w:rPr>
    </w:lvl>
    <w:lvl w:ilvl="5" w:tplc="E11CAD74">
      <w:numFmt w:val="bullet"/>
      <w:lvlText w:val="•"/>
      <w:lvlJc w:val="left"/>
      <w:pPr>
        <w:ind w:left="1847" w:hanging="202"/>
      </w:pPr>
      <w:rPr>
        <w:rFonts w:hint="default"/>
        <w:lang w:val="en-US" w:eastAsia="en-US" w:bidi="ar-SA"/>
      </w:rPr>
    </w:lvl>
    <w:lvl w:ilvl="6" w:tplc="E25432F0">
      <w:numFmt w:val="bullet"/>
      <w:lvlText w:val="•"/>
      <w:lvlJc w:val="left"/>
      <w:pPr>
        <w:ind w:left="2156" w:hanging="202"/>
      </w:pPr>
      <w:rPr>
        <w:rFonts w:hint="default"/>
        <w:lang w:val="en-US" w:eastAsia="en-US" w:bidi="ar-SA"/>
      </w:rPr>
    </w:lvl>
    <w:lvl w:ilvl="7" w:tplc="7332AA32">
      <w:numFmt w:val="bullet"/>
      <w:lvlText w:val="•"/>
      <w:lvlJc w:val="left"/>
      <w:pPr>
        <w:ind w:left="2465" w:hanging="202"/>
      </w:pPr>
      <w:rPr>
        <w:rFonts w:hint="default"/>
        <w:lang w:val="en-US" w:eastAsia="en-US" w:bidi="ar-SA"/>
      </w:rPr>
    </w:lvl>
    <w:lvl w:ilvl="8" w:tplc="DA22C85C">
      <w:numFmt w:val="bullet"/>
      <w:lvlText w:val="•"/>
      <w:lvlJc w:val="left"/>
      <w:pPr>
        <w:ind w:left="2775" w:hanging="202"/>
      </w:pPr>
      <w:rPr>
        <w:rFonts w:hint="default"/>
        <w:lang w:val="en-US" w:eastAsia="en-US" w:bidi="ar-SA"/>
      </w:rPr>
    </w:lvl>
  </w:abstractNum>
  <w:abstractNum w:abstractNumId="21" w15:restartNumberingAfterBreak="0">
    <w:nsid w:val="3D441EC1"/>
    <w:multiLevelType w:val="hybridMultilevel"/>
    <w:tmpl w:val="71A06DC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3A30D68"/>
    <w:multiLevelType w:val="multilevel"/>
    <w:tmpl w:val="19E4A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AE064B"/>
    <w:multiLevelType w:val="multilevel"/>
    <w:tmpl w:val="B372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CD1C91"/>
    <w:multiLevelType w:val="multilevel"/>
    <w:tmpl w:val="A81473E0"/>
    <w:lvl w:ilvl="0">
      <w:start w:val="1"/>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7D0B75"/>
    <w:multiLevelType w:val="multilevel"/>
    <w:tmpl w:val="B372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A9523F"/>
    <w:multiLevelType w:val="hybridMultilevel"/>
    <w:tmpl w:val="272064CA"/>
    <w:lvl w:ilvl="0" w:tplc="F00CB01C">
      <w:start w:val="1"/>
      <w:numFmt w:val="decimal"/>
      <w:lvlText w:val="%1."/>
      <w:lvlJc w:val="left"/>
      <w:pPr>
        <w:ind w:left="306" w:hanging="202"/>
      </w:pPr>
      <w:rPr>
        <w:rFonts w:ascii="Arial MT" w:eastAsia="Arial MT" w:hAnsi="Arial MT" w:cs="Arial MT" w:hint="default"/>
        <w:b w:val="0"/>
        <w:bCs w:val="0"/>
        <w:i w:val="0"/>
        <w:iCs w:val="0"/>
        <w:spacing w:val="0"/>
        <w:w w:val="99"/>
        <w:sz w:val="18"/>
        <w:szCs w:val="18"/>
        <w:lang w:val="en-US" w:eastAsia="en-US" w:bidi="ar-SA"/>
      </w:rPr>
    </w:lvl>
    <w:lvl w:ilvl="1" w:tplc="A222769E">
      <w:numFmt w:val="bullet"/>
      <w:lvlText w:val="•"/>
      <w:lvlJc w:val="left"/>
      <w:pPr>
        <w:ind w:left="580" w:hanging="202"/>
      </w:pPr>
      <w:rPr>
        <w:rFonts w:hint="default"/>
        <w:lang w:val="en-US" w:eastAsia="en-US" w:bidi="ar-SA"/>
      </w:rPr>
    </w:lvl>
    <w:lvl w:ilvl="2" w:tplc="11A67190">
      <w:numFmt w:val="bullet"/>
      <w:lvlText w:val="•"/>
      <w:lvlJc w:val="left"/>
      <w:pPr>
        <w:ind w:left="861" w:hanging="202"/>
      </w:pPr>
      <w:rPr>
        <w:rFonts w:hint="default"/>
        <w:lang w:val="en-US" w:eastAsia="en-US" w:bidi="ar-SA"/>
      </w:rPr>
    </w:lvl>
    <w:lvl w:ilvl="3" w:tplc="2AEC09EC">
      <w:numFmt w:val="bullet"/>
      <w:lvlText w:val="•"/>
      <w:lvlJc w:val="left"/>
      <w:pPr>
        <w:ind w:left="1142" w:hanging="202"/>
      </w:pPr>
      <w:rPr>
        <w:rFonts w:hint="default"/>
        <w:lang w:val="en-US" w:eastAsia="en-US" w:bidi="ar-SA"/>
      </w:rPr>
    </w:lvl>
    <w:lvl w:ilvl="4" w:tplc="0148796E">
      <w:numFmt w:val="bullet"/>
      <w:lvlText w:val="•"/>
      <w:lvlJc w:val="left"/>
      <w:pPr>
        <w:ind w:left="1423" w:hanging="202"/>
      </w:pPr>
      <w:rPr>
        <w:rFonts w:hint="default"/>
        <w:lang w:val="en-US" w:eastAsia="en-US" w:bidi="ar-SA"/>
      </w:rPr>
    </w:lvl>
    <w:lvl w:ilvl="5" w:tplc="CD84E508">
      <w:numFmt w:val="bullet"/>
      <w:lvlText w:val="•"/>
      <w:lvlJc w:val="left"/>
      <w:pPr>
        <w:ind w:left="1704" w:hanging="202"/>
      </w:pPr>
      <w:rPr>
        <w:rFonts w:hint="default"/>
        <w:lang w:val="en-US" w:eastAsia="en-US" w:bidi="ar-SA"/>
      </w:rPr>
    </w:lvl>
    <w:lvl w:ilvl="6" w:tplc="13946144">
      <w:numFmt w:val="bullet"/>
      <w:lvlText w:val="•"/>
      <w:lvlJc w:val="left"/>
      <w:pPr>
        <w:ind w:left="1984" w:hanging="202"/>
      </w:pPr>
      <w:rPr>
        <w:rFonts w:hint="default"/>
        <w:lang w:val="en-US" w:eastAsia="en-US" w:bidi="ar-SA"/>
      </w:rPr>
    </w:lvl>
    <w:lvl w:ilvl="7" w:tplc="DEEE14CE">
      <w:numFmt w:val="bullet"/>
      <w:lvlText w:val="•"/>
      <w:lvlJc w:val="left"/>
      <w:pPr>
        <w:ind w:left="2265" w:hanging="202"/>
      </w:pPr>
      <w:rPr>
        <w:rFonts w:hint="default"/>
        <w:lang w:val="en-US" w:eastAsia="en-US" w:bidi="ar-SA"/>
      </w:rPr>
    </w:lvl>
    <w:lvl w:ilvl="8" w:tplc="8F0E8AFC">
      <w:numFmt w:val="bullet"/>
      <w:lvlText w:val="•"/>
      <w:lvlJc w:val="left"/>
      <w:pPr>
        <w:ind w:left="2546" w:hanging="202"/>
      </w:pPr>
      <w:rPr>
        <w:rFonts w:hint="default"/>
        <w:lang w:val="en-US" w:eastAsia="en-US" w:bidi="ar-SA"/>
      </w:rPr>
    </w:lvl>
  </w:abstractNum>
  <w:abstractNum w:abstractNumId="27" w15:restartNumberingAfterBreak="0">
    <w:nsid w:val="52500B0A"/>
    <w:multiLevelType w:val="multilevel"/>
    <w:tmpl w:val="4056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5054D4"/>
    <w:multiLevelType w:val="hybridMultilevel"/>
    <w:tmpl w:val="194A8FC0"/>
    <w:lvl w:ilvl="0" w:tplc="374499AC">
      <w:start w:val="1"/>
      <w:numFmt w:val="decimal"/>
      <w:lvlText w:val="%1."/>
      <w:lvlJc w:val="left"/>
      <w:pPr>
        <w:ind w:left="308" w:hanging="202"/>
      </w:pPr>
      <w:rPr>
        <w:rFonts w:ascii="Arial MT" w:eastAsia="Arial MT" w:hAnsi="Arial MT" w:cs="Arial MT" w:hint="default"/>
        <w:b w:val="0"/>
        <w:bCs w:val="0"/>
        <w:i w:val="0"/>
        <w:iCs w:val="0"/>
        <w:spacing w:val="0"/>
        <w:w w:val="99"/>
        <w:sz w:val="18"/>
        <w:szCs w:val="18"/>
        <w:lang w:val="en-US" w:eastAsia="en-US" w:bidi="ar-SA"/>
      </w:rPr>
    </w:lvl>
    <w:lvl w:ilvl="1" w:tplc="D3363B38">
      <w:numFmt w:val="bullet"/>
      <w:lvlText w:val="•"/>
      <w:lvlJc w:val="left"/>
      <w:pPr>
        <w:ind w:left="553" w:hanging="202"/>
      </w:pPr>
      <w:rPr>
        <w:rFonts w:hint="default"/>
        <w:lang w:val="en-US" w:eastAsia="en-US" w:bidi="ar-SA"/>
      </w:rPr>
    </w:lvl>
    <w:lvl w:ilvl="2" w:tplc="62E8FB74">
      <w:numFmt w:val="bullet"/>
      <w:lvlText w:val="•"/>
      <w:lvlJc w:val="left"/>
      <w:pPr>
        <w:ind w:left="806" w:hanging="202"/>
      </w:pPr>
      <w:rPr>
        <w:rFonts w:hint="default"/>
        <w:lang w:val="en-US" w:eastAsia="en-US" w:bidi="ar-SA"/>
      </w:rPr>
    </w:lvl>
    <w:lvl w:ilvl="3" w:tplc="2124B794">
      <w:numFmt w:val="bullet"/>
      <w:lvlText w:val="•"/>
      <w:lvlJc w:val="left"/>
      <w:pPr>
        <w:ind w:left="1059" w:hanging="202"/>
      </w:pPr>
      <w:rPr>
        <w:rFonts w:hint="default"/>
        <w:lang w:val="en-US" w:eastAsia="en-US" w:bidi="ar-SA"/>
      </w:rPr>
    </w:lvl>
    <w:lvl w:ilvl="4" w:tplc="22464C8A">
      <w:numFmt w:val="bullet"/>
      <w:lvlText w:val="•"/>
      <w:lvlJc w:val="left"/>
      <w:pPr>
        <w:ind w:left="1312" w:hanging="202"/>
      </w:pPr>
      <w:rPr>
        <w:rFonts w:hint="default"/>
        <w:lang w:val="en-US" w:eastAsia="en-US" w:bidi="ar-SA"/>
      </w:rPr>
    </w:lvl>
    <w:lvl w:ilvl="5" w:tplc="A170C5B6">
      <w:numFmt w:val="bullet"/>
      <w:lvlText w:val="•"/>
      <w:lvlJc w:val="left"/>
      <w:pPr>
        <w:ind w:left="1565" w:hanging="202"/>
      </w:pPr>
      <w:rPr>
        <w:rFonts w:hint="default"/>
        <w:lang w:val="en-US" w:eastAsia="en-US" w:bidi="ar-SA"/>
      </w:rPr>
    </w:lvl>
    <w:lvl w:ilvl="6" w:tplc="7462509E">
      <w:numFmt w:val="bullet"/>
      <w:lvlText w:val="•"/>
      <w:lvlJc w:val="left"/>
      <w:pPr>
        <w:ind w:left="1818" w:hanging="202"/>
      </w:pPr>
      <w:rPr>
        <w:rFonts w:hint="default"/>
        <w:lang w:val="en-US" w:eastAsia="en-US" w:bidi="ar-SA"/>
      </w:rPr>
    </w:lvl>
    <w:lvl w:ilvl="7" w:tplc="36944E26">
      <w:numFmt w:val="bullet"/>
      <w:lvlText w:val="•"/>
      <w:lvlJc w:val="left"/>
      <w:pPr>
        <w:ind w:left="2071" w:hanging="202"/>
      </w:pPr>
      <w:rPr>
        <w:rFonts w:hint="default"/>
        <w:lang w:val="en-US" w:eastAsia="en-US" w:bidi="ar-SA"/>
      </w:rPr>
    </w:lvl>
    <w:lvl w:ilvl="8" w:tplc="811C90AA">
      <w:numFmt w:val="bullet"/>
      <w:lvlText w:val="•"/>
      <w:lvlJc w:val="left"/>
      <w:pPr>
        <w:ind w:left="2324" w:hanging="202"/>
      </w:pPr>
      <w:rPr>
        <w:rFonts w:hint="default"/>
        <w:lang w:val="en-US" w:eastAsia="en-US" w:bidi="ar-SA"/>
      </w:rPr>
    </w:lvl>
  </w:abstractNum>
  <w:abstractNum w:abstractNumId="29" w15:restartNumberingAfterBreak="0">
    <w:nsid w:val="57B341FC"/>
    <w:multiLevelType w:val="hybridMultilevel"/>
    <w:tmpl w:val="4AF4C00C"/>
    <w:lvl w:ilvl="0" w:tplc="4452677C">
      <w:numFmt w:val="bullet"/>
      <w:lvlText w:val=""/>
      <w:lvlJc w:val="left"/>
      <w:pPr>
        <w:ind w:left="412" w:hanging="269"/>
      </w:pPr>
      <w:rPr>
        <w:rFonts w:ascii="Symbol" w:eastAsia="Symbol" w:hAnsi="Symbol" w:cs="Symbol" w:hint="default"/>
        <w:b w:val="0"/>
        <w:bCs w:val="0"/>
        <w:i w:val="0"/>
        <w:iCs w:val="0"/>
        <w:spacing w:val="0"/>
        <w:w w:val="100"/>
        <w:sz w:val="22"/>
        <w:szCs w:val="22"/>
        <w:lang w:val="en-US" w:eastAsia="en-US" w:bidi="ar-SA"/>
      </w:rPr>
    </w:lvl>
    <w:lvl w:ilvl="1" w:tplc="6C768428">
      <w:numFmt w:val="bullet"/>
      <w:lvlText w:val="•"/>
      <w:lvlJc w:val="left"/>
      <w:pPr>
        <w:ind w:left="827" w:hanging="269"/>
      </w:pPr>
      <w:rPr>
        <w:rFonts w:hint="default"/>
        <w:lang w:val="en-US" w:eastAsia="en-US" w:bidi="ar-SA"/>
      </w:rPr>
    </w:lvl>
    <w:lvl w:ilvl="2" w:tplc="631820D2">
      <w:numFmt w:val="bullet"/>
      <w:lvlText w:val="•"/>
      <w:lvlJc w:val="left"/>
      <w:pPr>
        <w:ind w:left="1235" w:hanging="269"/>
      </w:pPr>
      <w:rPr>
        <w:rFonts w:hint="default"/>
        <w:lang w:val="en-US" w:eastAsia="en-US" w:bidi="ar-SA"/>
      </w:rPr>
    </w:lvl>
    <w:lvl w:ilvl="3" w:tplc="5D2E1E3E">
      <w:numFmt w:val="bullet"/>
      <w:lvlText w:val="•"/>
      <w:lvlJc w:val="left"/>
      <w:pPr>
        <w:ind w:left="1643" w:hanging="269"/>
      </w:pPr>
      <w:rPr>
        <w:rFonts w:hint="default"/>
        <w:lang w:val="en-US" w:eastAsia="en-US" w:bidi="ar-SA"/>
      </w:rPr>
    </w:lvl>
    <w:lvl w:ilvl="4" w:tplc="B284E650">
      <w:numFmt w:val="bullet"/>
      <w:lvlText w:val="•"/>
      <w:lvlJc w:val="left"/>
      <w:pPr>
        <w:ind w:left="2051" w:hanging="269"/>
      </w:pPr>
      <w:rPr>
        <w:rFonts w:hint="default"/>
        <w:lang w:val="en-US" w:eastAsia="en-US" w:bidi="ar-SA"/>
      </w:rPr>
    </w:lvl>
    <w:lvl w:ilvl="5" w:tplc="3F447F14">
      <w:numFmt w:val="bullet"/>
      <w:lvlText w:val="•"/>
      <w:lvlJc w:val="left"/>
      <w:pPr>
        <w:ind w:left="2458" w:hanging="269"/>
      </w:pPr>
      <w:rPr>
        <w:rFonts w:hint="default"/>
        <w:lang w:val="en-US" w:eastAsia="en-US" w:bidi="ar-SA"/>
      </w:rPr>
    </w:lvl>
    <w:lvl w:ilvl="6" w:tplc="8842CCC0">
      <w:numFmt w:val="bullet"/>
      <w:lvlText w:val="•"/>
      <w:lvlJc w:val="left"/>
      <w:pPr>
        <w:ind w:left="2866" w:hanging="269"/>
      </w:pPr>
      <w:rPr>
        <w:rFonts w:hint="default"/>
        <w:lang w:val="en-US" w:eastAsia="en-US" w:bidi="ar-SA"/>
      </w:rPr>
    </w:lvl>
    <w:lvl w:ilvl="7" w:tplc="746CE6B4">
      <w:numFmt w:val="bullet"/>
      <w:lvlText w:val="•"/>
      <w:lvlJc w:val="left"/>
      <w:pPr>
        <w:ind w:left="3274" w:hanging="269"/>
      </w:pPr>
      <w:rPr>
        <w:rFonts w:hint="default"/>
        <w:lang w:val="en-US" w:eastAsia="en-US" w:bidi="ar-SA"/>
      </w:rPr>
    </w:lvl>
    <w:lvl w:ilvl="8" w:tplc="35DA71B6">
      <w:numFmt w:val="bullet"/>
      <w:lvlText w:val="•"/>
      <w:lvlJc w:val="left"/>
      <w:pPr>
        <w:ind w:left="3682" w:hanging="269"/>
      </w:pPr>
      <w:rPr>
        <w:rFonts w:hint="default"/>
        <w:lang w:val="en-US" w:eastAsia="en-US" w:bidi="ar-SA"/>
      </w:rPr>
    </w:lvl>
  </w:abstractNum>
  <w:abstractNum w:abstractNumId="30" w15:restartNumberingAfterBreak="0">
    <w:nsid w:val="58EB039B"/>
    <w:multiLevelType w:val="hybridMultilevel"/>
    <w:tmpl w:val="F918B9E2"/>
    <w:lvl w:ilvl="0" w:tplc="C0AC0444">
      <w:start w:val="1"/>
      <w:numFmt w:val="decimal"/>
      <w:lvlText w:val="%1."/>
      <w:lvlJc w:val="left"/>
      <w:pPr>
        <w:ind w:left="309" w:hanging="202"/>
      </w:pPr>
      <w:rPr>
        <w:rFonts w:ascii="Arial MT" w:eastAsia="Arial MT" w:hAnsi="Arial MT" w:cs="Arial MT" w:hint="default"/>
        <w:b w:val="0"/>
        <w:bCs w:val="0"/>
        <w:i w:val="0"/>
        <w:iCs w:val="0"/>
        <w:spacing w:val="0"/>
        <w:w w:val="99"/>
        <w:sz w:val="18"/>
        <w:szCs w:val="18"/>
        <w:lang w:val="en-US" w:eastAsia="en-US" w:bidi="ar-SA"/>
      </w:rPr>
    </w:lvl>
    <w:lvl w:ilvl="1" w:tplc="1A7A1A80">
      <w:numFmt w:val="bullet"/>
      <w:lvlText w:val="•"/>
      <w:lvlJc w:val="left"/>
      <w:pPr>
        <w:ind w:left="553" w:hanging="202"/>
      </w:pPr>
      <w:rPr>
        <w:rFonts w:hint="default"/>
        <w:lang w:val="en-US" w:eastAsia="en-US" w:bidi="ar-SA"/>
      </w:rPr>
    </w:lvl>
    <w:lvl w:ilvl="2" w:tplc="EDF4337C">
      <w:numFmt w:val="bullet"/>
      <w:lvlText w:val="•"/>
      <w:lvlJc w:val="left"/>
      <w:pPr>
        <w:ind w:left="806" w:hanging="202"/>
      </w:pPr>
      <w:rPr>
        <w:rFonts w:hint="default"/>
        <w:lang w:val="en-US" w:eastAsia="en-US" w:bidi="ar-SA"/>
      </w:rPr>
    </w:lvl>
    <w:lvl w:ilvl="3" w:tplc="64EADA66">
      <w:numFmt w:val="bullet"/>
      <w:lvlText w:val="•"/>
      <w:lvlJc w:val="left"/>
      <w:pPr>
        <w:ind w:left="1059" w:hanging="202"/>
      </w:pPr>
      <w:rPr>
        <w:rFonts w:hint="default"/>
        <w:lang w:val="en-US" w:eastAsia="en-US" w:bidi="ar-SA"/>
      </w:rPr>
    </w:lvl>
    <w:lvl w:ilvl="4" w:tplc="056A2750">
      <w:numFmt w:val="bullet"/>
      <w:lvlText w:val="•"/>
      <w:lvlJc w:val="left"/>
      <w:pPr>
        <w:ind w:left="1312" w:hanging="202"/>
      </w:pPr>
      <w:rPr>
        <w:rFonts w:hint="default"/>
        <w:lang w:val="en-US" w:eastAsia="en-US" w:bidi="ar-SA"/>
      </w:rPr>
    </w:lvl>
    <w:lvl w:ilvl="5" w:tplc="A0904718">
      <w:numFmt w:val="bullet"/>
      <w:lvlText w:val="•"/>
      <w:lvlJc w:val="left"/>
      <w:pPr>
        <w:ind w:left="1565" w:hanging="202"/>
      </w:pPr>
      <w:rPr>
        <w:rFonts w:hint="default"/>
        <w:lang w:val="en-US" w:eastAsia="en-US" w:bidi="ar-SA"/>
      </w:rPr>
    </w:lvl>
    <w:lvl w:ilvl="6" w:tplc="E730D9EE">
      <w:numFmt w:val="bullet"/>
      <w:lvlText w:val="•"/>
      <w:lvlJc w:val="left"/>
      <w:pPr>
        <w:ind w:left="1818" w:hanging="202"/>
      </w:pPr>
      <w:rPr>
        <w:rFonts w:hint="default"/>
        <w:lang w:val="en-US" w:eastAsia="en-US" w:bidi="ar-SA"/>
      </w:rPr>
    </w:lvl>
    <w:lvl w:ilvl="7" w:tplc="2B5CCBC2">
      <w:numFmt w:val="bullet"/>
      <w:lvlText w:val="•"/>
      <w:lvlJc w:val="left"/>
      <w:pPr>
        <w:ind w:left="2071" w:hanging="202"/>
      </w:pPr>
      <w:rPr>
        <w:rFonts w:hint="default"/>
        <w:lang w:val="en-US" w:eastAsia="en-US" w:bidi="ar-SA"/>
      </w:rPr>
    </w:lvl>
    <w:lvl w:ilvl="8" w:tplc="57387376">
      <w:numFmt w:val="bullet"/>
      <w:lvlText w:val="•"/>
      <w:lvlJc w:val="left"/>
      <w:pPr>
        <w:ind w:left="2324" w:hanging="202"/>
      </w:pPr>
      <w:rPr>
        <w:rFonts w:hint="default"/>
        <w:lang w:val="en-US" w:eastAsia="en-US" w:bidi="ar-SA"/>
      </w:rPr>
    </w:lvl>
  </w:abstractNum>
  <w:abstractNum w:abstractNumId="31" w15:restartNumberingAfterBreak="0">
    <w:nsid w:val="5AC74A7F"/>
    <w:multiLevelType w:val="hybridMultilevel"/>
    <w:tmpl w:val="BA34D972"/>
    <w:lvl w:ilvl="0" w:tplc="26201122">
      <w:start w:val="1"/>
      <w:numFmt w:val="decimal"/>
      <w:lvlText w:val="%1."/>
      <w:lvlJc w:val="left"/>
      <w:pPr>
        <w:ind w:left="503" w:hanging="360"/>
      </w:pPr>
      <w:rPr>
        <w:rFonts w:hint="default"/>
      </w:rPr>
    </w:lvl>
    <w:lvl w:ilvl="1" w:tplc="04210019" w:tentative="1">
      <w:start w:val="1"/>
      <w:numFmt w:val="lowerLetter"/>
      <w:lvlText w:val="%2."/>
      <w:lvlJc w:val="left"/>
      <w:pPr>
        <w:ind w:left="1223" w:hanging="360"/>
      </w:pPr>
    </w:lvl>
    <w:lvl w:ilvl="2" w:tplc="0421001B" w:tentative="1">
      <w:start w:val="1"/>
      <w:numFmt w:val="lowerRoman"/>
      <w:lvlText w:val="%3."/>
      <w:lvlJc w:val="right"/>
      <w:pPr>
        <w:ind w:left="1943" w:hanging="180"/>
      </w:pPr>
    </w:lvl>
    <w:lvl w:ilvl="3" w:tplc="0421000F" w:tentative="1">
      <w:start w:val="1"/>
      <w:numFmt w:val="decimal"/>
      <w:lvlText w:val="%4."/>
      <w:lvlJc w:val="left"/>
      <w:pPr>
        <w:ind w:left="2663" w:hanging="360"/>
      </w:pPr>
    </w:lvl>
    <w:lvl w:ilvl="4" w:tplc="04210019" w:tentative="1">
      <w:start w:val="1"/>
      <w:numFmt w:val="lowerLetter"/>
      <w:lvlText w:val="%5."/>
      <w:lvlJc w:val="left"/>
      <w:pPr>
        <w:ind w:left="3383" w:hanging="360"/>
      </w:pPr>
    </w:lvl>
    <w:lvl w:ilvl="5" w:tplc="0421001B" w:tentative="1">
      <w:start w:val="1"/>
      <w:numFmt w:val="lowerRoman"/>
      <w:lvlText w:val="%6."/>
      <w:lvlJc w:val="right"/>
      <w:pPr>
        <w:ind w:left="4103" w:hanging="180"/>
      </w:pPr>
    </w:lvl>
    <w:lvl w:ilvl="6" w:tplc="0421000F" w:tentative="1">
      <w:start w:val="1"/>
      <w:numFmt w:val="decimal"/>
      <w:lvlText w:val="%7."/>
      <w:lvlJc w:val="left"/>
      <w:pPr>
        <w:ind w:left="4823" w:hanging="360"/>
      </w:pPr>
    </w:lvl>
    <w:lvl w:ilvl="7" w:tplc="04210019" w:tentative="1">
      <w:start w:val="1"/>
      <w:numFmt w:val="lowerLetter"/>
      <w:lvlText w:val="%8."/>
      <w:lvlJc w:val="left"/>
      <w:pPr>
        <w:ind w:left="5543" w:hanging="360"/>
      </w:pPr>
    </w:lvl>
    <w:lvl w:ilvl="8" w:tplc="0421001B" w:tentative="1">
      <w:start w:val="1"/>
      <w:numFmt w:val="lowerRoman"/>
      <w:lvlText w:val="%9."/>
      <w:lvlJc w:val="right"/>
      <w:pPr>
        <w:ind w:left="6263" w:hanging="180"/>
      </w:pPr>
    </w:lvl>
  </w:abstractNum>
  <w:abstractNum w:abstractNumId="32" w15:restartNumberingAfterBreak="0">
    <w:nsid w:val="5B3F371C"/>
    <w:multiLevelType w:val="multilevel"/>
    <w:tmpl w:val="C1020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FC0ADE"/>
    <w:multiLevelType w:val="hybridMultilevel"/>
    <w:tmpl w:val="5472F500"/>
    <w:lvl w:ilvl="0" w:tplc="2522E22A">
      <w:start w:val="1"/>
      <w:numFmt w:val="lowerLetter"/>
      <w:lvlText w:val="%1."/>
      <w:lvlJc w:val="left"/>
      <w:pPr>
        <w:ind w:left="766" w:hanging="480"/>
      </w:pPr>
      <w:rPr>
        <w:rFonts w:hint="default"/>
      </w:rPr>
    </w:lvl>
    <w:lvl w:ilvl="1" w:tplc="04210019" w:tentative="1">
      <w:start w:val="1"/>
      <w:numFmt w:val="lowerLetter"/>
      <w:lvlText w:val="%2."/>
      <w:lvlJc w:val="left"/>
      <w:pPr>
        <w:ind w:left="1583" w:hanging="360"/>
      </w:pPr>
    </w:lvl>
    <w:lvl w:ilvl="2" w:tplc="0421001B" w:tentative="1">
      <w:start w:val="1"/>
      <w:numFmt w:val="lowerRoman"/>
      <w:lvlText w:val="%3."/>
      <w:lvlJc w:val="right"/>
      <w:pPr>
        <w:ind w:left="2303" w:hanging="180"/>
      </w:pPr>
    </w:lvl>
    <w:lvl w:ilvl="3" w:tplc="0421000F" w:tentative="1">
      <w:start w:val="1"/>
      <w:numFmt w:val="decimal"/>
      <w:lvlText w:val="%4."/>
      <w:lvlJc w:val="left"/>
      <w:pPr>
        <w:ind w:left="3023" w:hanging="360"/>
      </w:pPr>
    </w:lvl>
    <w:lvl w:ilvl="4" w:tplc="04210019" w:tentative="1">
      <w:start w:val="1"/>
      <w:numFmt w:val="lowerLetter"/>
      <w:lvlText w:val="%5."/>
      <w:lvlJc w:val="left"/>
      <w:pPr>
        <w:ind w:left="3743" w:hanging="360"/>
      </w:pPr>
    </w:lvl>
    <w:lvl w:ilvl="5" w:tplc="0421001B" w:tentative="1">
      <w:start w:val="1"/>
      <w:numFmt w:val="lowerRoman"/>
      <w:lvlText w:val="%6."/>
      <w:lvlJc w:val="right"/>
      <w:pPr>
        <w:ind w:left="4463" w:hanging="180"/>
      </w:pPr>
    </w:lvl>
    <w:lvl w:ilvl="6" w:tplc="0421000F" w:tentative="1">
      <w:start w:val="1"/>
      <w:numFmt w:val="decimal"/>
      <w:lvlText w:val="%7."/>
      <w:lvlJc w:val="left"/>
      <w:pPr>
        <w:ind w:left="5183" w:hanging="360"/>
      </w:pPr>
    </w:lvl>
    <w:lvl w:ilvl="7" w:tplc="04210019" w:tentative="1">
      <w:start w:val="1"/>
      <w:numFmt w:val="lowerLetter"/>
      <w:lvlText w:val="%8."/>
      <w:lvlJc w:val="left"/>
      <w:pPr>
        <w:ind w:left="5903" w:hanging="360"/>
      </w:pPr>
    </w:lvl>
    <w:lvl w:ilvl="8" w:tplc="0421001B" w:tentative="1">
      <w:start w:val="1"/>
      <w:numFmt w:val="lowerRoman"/>
      <w:lvlText w:val="%9."/>
      <w:lvlJc w:val="right"/>
      <w:pPr>
        <w:ind w:left="6623" w:hanging="180"/>
      </w:pPr>
    </w:lvl>
  </w:abstractNum>
  <w:abstractNum w:abstractNumId="34" w15:restartNumberingAfterBreak="0">
    <w:nsid w:val="5DB10BA2"/>
    <w:multiLevelType w:val="multilevel"/>
    <w:tmpl w:val="0E540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B60152"/>
    <w:multiLevelType w:val="multilevel"/>
    <w:tmpl w:val="A328BA1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37E25A9"/>
    <w:multiLevelType w:val="multilevel"/>
    <w:tmpl w:val="D8665182"/>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37E34CF"/>
    <w:multiLevelType w:val="multilevel"/>
    <w:tmpl w:val="B372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CC5473"/>
    <w:multiLevelType w:val="hybridMultilevel"/>
    <w:tmpl w:val="161C87F2"/>
    <w:lvl w:ilvl="0" w:tplc="D8CC9B5E">
      <w:start w:val="1"/>
      <w:numFmt w:val="lowerLetter"/>
      <w:lvlText w:val="%1."/>
      <w:lvlJc w:val="left"/>
      <w:pPr>
        <w:ind w:left="415" w:hanging="272"/>
      </w:pPr>
      <w:rPr>
        <w:rFonts w:ascii="Arial MT" w:eastAsia="Arial MT" w:hAnsi="Arial MT" w:cs="Arial MT" w:hint="default"/>
        <w:b w:val="0"/>
        <w:bCs w:val="0"/>
        <w:i w:val="0"/>
        <w:iCs w:val="0"/>
        <w:spacing w:val="-1"/>
        <w:w w:val="100"/>
        <w:sz w:val="22"/>
        <w:szCs w:val="22"/>
        <w:lang w:val="en-US" w:eastAsia="en-US" w:bidi="ar-SA"/>
      </w:rPr>
    </w:lvl>
    <w:lvl w:ilvl="1" w:tplc="F0AA2EC0">
      <w:numFmt w:val="bullet"/>
      <w:lvlText w:val="•"/>
      <w:lvlJc w:val="left"/>
      <w:pPr>
        <w:ind w:left="845" w:hanging="272"/>
      </w:pPr>
      <w:rPr>
        <w:rFonts w:hint="default"/>
        <w:lang w:val="en-US" w:eastAsia="en-US" w:bidi="ar-SA"/>
      </w:rPr>
    </w:lvl>
    <w:lvl w:ilvl="2" w:tplc="C76E6898">
      <w:numFmt w:val="bullet"/>
      <w:lvlText w:val="•"/>
      <w:lvlJc w:val="left"/>
      <w:pPr>
        <w:ind w:left="1270" w:hanging="272"/>
      </w:pPr>
      <w:rPr>
        <w:rFonts w:hint="default"/>
        <w:lang w:val="en-US" w:eastAsia="en-US" w:bidi="ar-SA"/>
      </w:rPr>
    </w:lvl>
    <w:lvl w:ilvl="3" w:tplc="EB467512">
      <w:numFmt w:val="bullet"/>
      <w:lvlText w:val="•"/>
      <w:lvlJc w:val="left"/>
      <w:pPr>
        <w:ind w:left="1695" w:hanging="272"/>
      </w:pPr>
      <w:rPr>
        <w:rFonts w:hint="default"/>
        <w:lang w:val="en-US" w:eastAsia="en-US" w:bidi="ar-SA"/>
      </w:rPr>
    </w:lvl>
    <w:lvl w:ilvl="4" w:tplc="A4027292">
      <w:numFmt w:val="bullet"/>
      <w:lvlText w:val="•"/>
      <w:lvlJc w:val="left"/>
      <w:pPr>
        <w:ind w:left="2120" w:hanging="272"/>
      </w:pPr>
      <w:rPr>
        <w:rFonts w:hint="default"/>
        <w:lang w:val="en-US" w:eastAsia="en-US" w:bidi="ar-SA"/>
      </w:rPr>
    </w:lvl>
    <w:lvl w:ilvl="5" w:tplc="B2166774">
      <w:numFmt w:val="bullet"/>
      <w:lvlText w:val="•"/>
      <w:lvlJc w:val="left"/>
      <w:pPr>
        <w:ind w:left="2545" w:hanging="272"/>
      </w:pPr>
      <w:rPr>
        <w:rFonts w:hint="default"/>
        <w:lang w:val="en-US" w:eastAsia="en-US" w:bidi="ar-SA"/>
      </w:rPr>
    </w:lvl>
    <w:lvl w:ilvl="6" w:tplc="366654BE">
      <w:numFmt w:val="bullet"/>
      <w:lvlText w:val="•"/>
      <w:lvlJc w:val="left"/>
      <w:pPr>
        <w:ind w:left="2970" w:hanging="272"/>
      </w:pPr>
      <w:rPr>
        <w:rFonts w:hint="default"/>
        <w:lang w:val="en-US" w:eastAsia="en-US" w:bidi="ar-SA"/>
      </w:rPr>
    </w:lvl>
    <w:lvl w:ilvl="7" w:tplc="834A555A">
      <w:numFmt w:val="bullet"/>
      <w:lvlText w:val="•"/>
      <w:lvlJc w:val="left"/>
      <w:pPr>
        <w:ind w:left="3395" w:hanging="272"/>
      </w:pPr>
      <w:rPr>
        <w:rFonts w:hint="default"/>
        <w:lang w:val="en-US" w:eastAsia="en-US" w:bidi="ar-SA"/>
      </w:rPr>
    </w:lvl>
    <w:lvl w:ilvl="8" w:tplc="D6E47048">
      <w:numFmt w:val="bullet"/>
      <w:lvlText w:val="•"/>
      <w:lvlJc w:val="left"/>
      <w:pPr>
        <w:ind w:left="3820" w:hanging="272"/>
      </w:pPr>
      <w:rPr>
        <w:rFonts w:hint="default"/>
        <w:lang w:val="en-US" w:eastAsia="en-US" w:bidi="ar-SA"/>
      </w:rPr>
    </w:lvl>
  </w:abstractNum>
  <w:abstractNum w:abstractNumId="39" w15:restartNumberingAfterBreak="0">
    <w:nsid w:val="6496253F"/>
    <w:multiLevelType w:val="hybridMultilevel"/>
    <w:tmpl w:val="4A82EE58"/>
    <w:lvl w:ilvl="0" w:tplc="5DECB0F0">
      <w:start w:val="1"/>
      <w:numFmt w:val="lowerLetter"/>
      <w:lvlText w:val="%1."/>
      <w:lvlJc w:val="left"/>
      <w:pPr>
        <w:ind w:left="415" w:hanging="272"/>
      </w:pPr>
      <w:rPr>
        <w:rFonts w:ascii="Arial MT" w:eastAsia="Arial MT" w:hAnsi="Arial MT" w:cs="Arial MT" w:hint="default"/>
        <w:b w:val="0"/>
        <w:bCs w:val="0"/>
        <w:i w:val="0"/>
        <w:iCs w:val="0"/>
        <w:spacing w:val="-1"/>
        <w:w w:val="100"/>
        <w:sz w:val="22"/>
        <w:szCs w:val="22"/>
        <w:lang w:val="en-US" w:eastAsia="en-US" w:bidi="ar-SA"/>
      </w:rPr>
    </w:lvl>
    <w:lvl w:ilvl="1" w:tplc="5CCA284A">
      <w:numFmt w:val="bullet"/>
      <w:lvlText w:val="•"/>
      <w:lvlJc w:val="left"/>
      <w:pPr>
        <w:ind w:left="845" w:hanging="272"/>
      </w:pPr>
      <w:rPr>
        <w:rFonts w:hint="default"/>
        <w:lang w:val="en-US" w:eastAsia="en-US" w:bidi="ar-SA"/>
      </w:rPr>
    </w:lvl>
    <w:lvl w:ilvl="2" w:tplc="1944B12A">
      <w:numFmt w:val="bullet"/>
      <w:lvlText w:val="•"/>
      <w:lvlJc w:val="left"/>
      <w:pPr>
        <w:ind w:left="1270" w:hanging="272"/>
      </w:pPr>
      <w:rPr>
        <w:rFonts w:hint="default"/>
        <w:lang w:val="en-US" w:eastAsia="en-US" w:bidi="ar-SA"/>
      </w:rPr>
    </w:lvl>
    <w:lvl w:ilvl="3" w:tplc="4836B4E8">
      <w:numFmt w:val="bullet"/>
      <w:lvlText w:val="•"/>
      <w:lvlJc w:val="left"/>
      <w:pPr>
        <w:ind w:left="1695" w:hanging="272"/>
      </w:pPr>
      <w:rPr>
        <w:rFonts w:hint="default"/>
        <w:lang w:val="en-US" w:eastAsia="en-US" w:bidi="ar-SA"/>
      </w:rPr>
    </w:lvl>
    <w:lvl w:ilvl="4" w:tplc="A8986C5E">
      <w:numFmt w:val="bullet"/>
      <w:lvlText w:val="•"/>
      <w:lvlJc w:val="left"/>
      <w:pPr>
        <w:ind w:left="2120" w:hanging="272"/>
      </w:pPr>
      <w:rPr>
        <w:rFonts w:hint="default"/>
        <w:lang w:val="en-US" w:eastAsia="en-US" w:bidi="ar-SA"/>
      </w:rPr>
    </w:lvl>
    <w:lvl w:ilvl="5" w:tplc="D0607E4A">
      <w:numFmt w:val="bullet"/>
      <w:lvlText w:val="•"/>
      <w:lvlJc w:val="left"/>
      <w:pPr>
        <w:ind w:left="2545" w:hanging="272"/>
      </w:pPr>
      <w:rPr>
        <w:rFonts w:hint="default"/>
        <w:lang w:val="en-US" w:eastAsia="en-US" w:bidi="ar-SA"/>
      </w:rPr>
    </w:lvl>
    <w:lvl w:ilvl="6" w:tplc="5A52761A">
      <w:numFmt w:val="bullet"/>
      <w:lvlText w:val="•"/>
      <w:lvlJc w:val="left"/>
      <w:pPr>
        <w:ind w:left="2970" w:hanging="272"/>
      </w:pPr>
      <w:rPr>
        <w:rFonts w:hint="default"/>
        <w:lang w:val="en-US" w:eastAsia="en-US" w:bidi="ar-SA"/>
      </w:rPr>
    </w:lvl>
    <w:lvl w:ilvl="7" w:tplc="64300C00">
      <w:numFmt w:val="bullet"/>
      <w:lvlText w:val="•"/>
      <w:lvlJc w:val="left"/>
      <w:pPr>
        <w:ind w:left="3395" w:hanging="272"/>
      </w:pPr>
      <w:rPr>
        <w:rFonts w:hint="default"/>
        <w:lang w:val="en-US" w:eastAsia="en-US" w:bidi="ar-SA"/>
      </w:rPr>
    </w:lvl>
    <w:lvl w:ilvl="8" w:tplc="9924643E">
      <w:numFmt w:val="bullet"/>
      <w:lvlText w:val="•"/>
      <w:lvlJc w:val="left"/>
      <w:pPr>
        <w:ind w:left="3820" w:hanging="272"/>
      </w:pPr>
      <w:rPr>
        <w:rFonts w:hint="default"/>
        <w:lang w:val="en-US" w:eastAsia="en-US" w:bidi="ar-SA"/>
      </w:rPr>
    </w:lvl>
  </w:abstractNum>
  <w:abstractNum w:abstractNumId="40" w15:restartNumberingAfterBreak="0">
    <w:nsid w:val="662F6FAC"/>
    <w:multiLevelType w:val="hybridMultilevel"/>
    <w:tmpl w:val="F45632E6"/>
    <w:lvl w:ilvl="0" w:tplc="07B27F7A">
      <w:start w:val="1"/>
      <w:numFmt w:val="decimal"/>
      <w:lvlText w:val="%1."/>
      <w:lvlJc w:val="left"/>
      <w:pPr>
        <w:ind w:left="306" w:hanging="202"/>
      </w:pPr>
      <w:rPr>
        <w:rFonts w:ascii="Arial MT" w:eastAsia="Arial MT" w:hAnsi="Arial MT" w:cs="Arial MT" w:hint="default"/>
        <w:b w:val="0"/>
        <w:bCs w:val="0"/>
        <w:i w:val="0"/>
        <w:iCs w:val="0"/>
        <w:spacing w:val="0"/>
        <w:w w:val="99"/>
        <w:sz w:val="18"/>
        <w:szCs w:val="18"/>
        <w:lang w:val="en-US" w:eastAsia="en-US" w:bidi="ar-SA"/>
      </w:rPr>
    </w:lvl>
    <w:lvl w:ilvl="1" w:tplc="06A07B5C">
      <w:numFmt w:val="bullet"/>
      <w:lvlText w:val="•"/>
      <w:lvlJc w:val="left"/>
      <w:pPr>
        <w:ind w:left="580" w:hanging="202"/>
      </w:pPr>
      <w:rPr>
        <w:rFonts w:hint="default"/>
        <w:lang w:val="en-US" w:eastAsia="en-US" w:bidi="ar-SA"/>
      </w:rPr>
    </w:lvl>
    <w:lvl w:ilvl="2" w:tplc="1B027CDA">
      <w:numFmt w:val="bullet"/>
      <w:lvlText w:val="•"/>
      <w:lvlJc w:val="left"/>
      <w:pPr>
        <w:ind w:left="861" w:hanging="202"/>
      </w:pPr>
      <w:rPr>
        <w:rFonts w:hint="default"/>
        <w:lang w:val="en-US" w:eastAsia="en-US" w:bidi="ar-SA"/>
      </w:rPr>
    </w:lvl>
    <w:lvl w:ilvl="3" w:tplc="5216AF00">
      <w:numFmt w:val="bullet"/>
      <w:lvlText w:val="•"/>
      <w:lvlJc w:val="left"/>
      <w:pPr>
        <w:ind w:left="1142" w:hanging="202"/>
      </w:pPr>
      <w:rPr>
        <w:rFonts w:hint="default"/>
        <w:lang w:val="en-US" w:eastAsia="en-US" w:bidi="ar-SA"/>
      </w:rPr>
    </w:lvl>
    <w:lvl w:ilvl="4" w:tplc="11C63F28">
      <w:numFmt w:val="bullet"/>
      <w:lvlText w:val="•"/>
      <w:lvlJc w:val="left"/>
      <w:pPr>
        <w:ind w:left="1423" w:hanging="202"/>
      </w:pPr>
      <w:rPr>
        <w:rFonts w:hint="default"/>
        <w:lang w:val="en-US" w:eastAsia="en-US" w:bidi="ar-SA"/>
      </w:rPr>
    </w:lvl>
    <w:lvl w:ilvl="5" w:tplc="4D16B6DE">
      <w:numFmt w:val="bullet"/>
      <w:lvlText w:val="•"/>
      <w:lvlJc w:val="left"/>
      <w:pPr>
        <w:ind w:left="1704" w:hanging="202"/>
      </w:pPr>
      <w:rPr>
        <w:rFonts w:hint="default"/>
        <w:lang w:val="en-US" w:eastAsia="en-US" w:bidi="ar-SA"/>
      </w:rPr>
    </w:lvl>
    <w:lvl w:ilvl="6" w:tplc="EFAE815A">
      <w:numFmt w:val="bullet"/>
      <w:lvlText w:val="•"/>
      <w:lvlJc w:val="left"/>
      <w:pPr>
        <w:ind w:left="1984" w:hanging="202"/>
      </w:pPr>
      <w:rPr>
        <w:rFonts w:hint="default"/>
        <w:lang w:val="en-US" w:eastAsia="en-US" w:bidi="ar-SA"/>
      </w:rPr>
    </w:lvl>
    <w:lvl w:ilvl="7" w:tplc="E17E4640">
      <w:numFmt w:val="bullet"/>
      <w:lvlText w:val="•"/>
      <w:lvlJc w:val="left"/>
      <w:pPr>
        <w:ind w:left="2265" w:hanging="202"/>
      </w:pPr>
      <w:rPr>
        <w:rFonts w:hint="default"/>
        <w:lang w:val="en-US" w:eastAsia="en-US" w:bidi="ar-SA"/>
      </w:rPr>
    </w:lvl>
    <w:lvl w:ilvl="8" w:tplc="7AFA31CA">
      <w:numFmt w:val="bullet"/>
      <w:lvlText w:val="•"/>
      <w:lvlJc w:val="left"/>
      <w:pPr>
        <w:ind w:left="2546" w:hanging="202"/>
      </w:pPr>
      <w:rPr>
        <w:rFonts w:hint="default"/>
        <w:lang w:val="en-US" w:eastAsia="en-US" w:bidi="ar-SA"/>
      </w:rPr>
    </w:lvl>
  </w:abstractNum>
  <w:abstractNum w:abstractNumId="41" w15:restartNumberingAfterBreak="0">
    <w:nsid w:val="6803177C"/>
    <w:multiLevelType w:val="hybridMultilevel"/>
    <w:tmpl w:val="590C8072"/>
    <w:lvl w:ilvl="0" w:tplc="3300D710">
      <w:start w:val="1"/>
      <w:numFmt w:val="decimal"/>
      <w:lvlText w:val="%1."/>
      <w:lvlJc w:val="left"/>
      <w:pPr>
        <w:ind w:left="308" w:hanging="202"/>
      </w:pPr>
      <w:rPr>
        <w:rFonts w:ascii="Arial MT" w:eastAsia="Arial MT" w:hAnsi="Arial MT" w:cs="Arial MT" w:hint="default"/>
        <w:b w:val="0"/>
        <w:bCs w:val="0"/>
        <w:i w:val="0"/>
        <w:iCs w:val="0"/>
        <w:spacing w:val="0"/>
        <w:w w:val="99"/>
        <w:sz w:val="18"/>
        <w:szCs w:val="18"/>
        <w:lang w:val="en-US" w:eastAsia="en-US" w:bidi="ar-SA"/>
      </w:rPr>
    </w:lvl>
    <w:lvl w:ilvl="1" w:tplc="166A3200">
      <w:numFmt w:val="bullet"/>
      <w:lvlText w:val="•"/>
      <w:lvlJc w:val="left"/>
      <w:pPr>
        <w:ind w:left="553" w:hanging="202"/>
      </w:pPr>
      <w:rPr>
        <w:rFonts w:hint="default"/>
        <w:lang w:val="en-US" w:eastAsia="en-US" w:bidi="ar-SA"/>
      </w:rPr>
    </w:lvl>
    <w:lvl w:ilvl="2" w:tplc="A776C336">
      <w:numFmt w:val="bullet"/>
      <w:lvlText w:val="•"/>
      <w:lvlJc w:val="left"/>
      <w:pPr>
        <w:ind w:left="806" w:hanging="202"/>
      </w:pPr>
      <w:rPr>
        <w:rFonts w:hint="default"/>
        <w:lang w:val="en-US" w:eastAsia="en-US" w:bidi="ar-SA"/>
      </w:rPr>
    </w:lvl>
    <w:lvl w:ilvl="3" w:tplc="65749DE0">
      <w:numFmt w:val="bullet"/>
      <w:lvlText w:val="•"/>
      <w:lvlJc w:val="left"/>
      <w:pPr>
        <w:ind w:left="1059" w:hanging="202"/>
      </w:pPr>
      <w:rPr>
        <w:rFonts w:hint="default"/>
        <w:lang w:val="en-US" w:eastAsia="en-US" w:bidi="ar-SA"/>
      </w:rPr>
    </w:lvl>
    <w:lvl w:ilvl="4" w:tplc="4288D1EE">
      <w:numFmt w:val="bullet"/>
      <w:lvlText w:val="•"/>
      <w:lvlJc w:val="left"/>
      <w:pPr>
        <w:ind w:left="1312" w:hanging="202"/>
      </w:pPr>
      <w:rPr>
        <w:rFonts w:hint="default"/>
        <w:lang w:val="en-US" w:eastAsia="en-US" w:bidi="ar-SA"/>
      </w:rPr>
    </w:lvl>
    <w:lvl w:ilvl="5" w:tplc="3F54E8DC">
      <w:numFmt w:val="bullet"/>
      <w:lvlText w:val="•"/>
      <w:lvlJc w:val="left"/>
      <w:pPr>
        <w:ind w:left="1565" w:hanging="202"/>
      </w:pPr>
      <w:rPr>
        <w:rFonts w:hint="default"/>
        <w:lang w:val="en-US" w:eastAsia="en-US" w:bidi="ar-SA"/>
      </w:rPr>
    </w:lvl>
    <w:lvl w:ilvl="6" w:tplc="D6668FC8">
      <w:numFmt w:val="bullet"/>
      <w:lvlText w:val="•"/>
      <w:lvlJc w:val="left"/>
      <w:pPr>
        <w:ind w:left="1818" w:hanging="202"/>
      </w:pPr>
      <w:rPr>
        <w:rFonts w:hint="default"/>
        <w:lang w:val="en-US" w:eastAsia="en-US" w:bidi="ar-SA"/>
      </w:rPr>
    </w:lvl>
    <w:lvl w:ilvl="7" w:tplc="94F05C5A">
      <w:numFmt w:val="bullet"/>
      <w:lvlText w:val="•"/>
      <w:lvlJc w:val="left"/>
      <w:pPr>
        <w:ind w:left="2071" w:hanging="202"/>
      </w:pPr>
      <w:rPr>
        <w:rFonts w:hint="default"/>
        <w:lang w:val="en-US" w:eastAsia="en-US" w:bidi="ar-SA"/>
      </w:rPr>
    </w:lvl>
    <w:lvl w:ilvl="8" w:tplc="606C7CB4">
      <w:numFmt w:val="bullet"/>
      <w:lvlText w:val="•"/>
      <w:lvlJc w:val="left"/>
      <w:pPr>
        <w:ind w:left="2324" w:hanging="202"/>
      </w:pPr>
      <w:rPr>
        <w:rFonts w:hint="default"/>
        <w:lang w:val="en-US" w:eastAsia="en-US" w:bidi="ar-SA"/>
      </w:rPr>
    </w:lvl>
  </w:abstractNum>
  <w:abstractNum w:abstractNumId="42" w15:restartNumberingAfterBreak="0">
    <w:nsid w:val="68AF591D"/>
    <w:multiLevelType w:val="multilevel"/>
    <w:tmpl w:val="B372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190FA1"/>
    <w:multiLevelType w:val="multilevel"/>
    <w:tmpl w:val="3208B99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F4F7DE8"/>
    <w:multiLevelType w:val="hybridMultilevel"/>
    <w:tmpl w:val="F15C0CFA"/>
    <w:lvl w:ilvl="0" w:tplc="35601734">
      <w:numFmt w:val="bullet"/>
      <w:lvlText w:val=""/>
      <w:lvlJc w:val="left"/>
      <w:pPr>
        <w:ind w:left="421" w:hanging="284"/>
      </w:pPr>
      <w:rPr>
        <w:rFonts w:ascii="Symbol" w:eastAsia="Symbol" w:hAnsi="Symbol" w:cs="Symbol" w:hint="default"/>
        <w:b w:val="0"/>
        <w:bCs w:val="0"/>
        <w:i w:val="0"/>
        <w:iCs w:val="0"/>
        <w:spacing w:val="0"/>
        <w:w w:val="100"/>
        <w:sz w:val="18"/>
        <w:szCs w:val="18"/>
        <w:lang w:val="en-US" w:eastAsia="en-US" w:bidi="ar-SA"/>
      </w:rPr>
    </w:lvl>
    <w:lvl w:ilvl="1" w:tplc="9B102022">
      <w:numFmt w:val="bullet"/>
      <w:lvlText w:val="•"/>
      <w:lvlJc w:val="left"/>
      <w:pPr>
        <w:ind w:left="692" w:hanging="284"/>
      </w:pPr>
      <w:rPr>
        <w:rFonts w:hint="default"/>
        <w:lang w:val="en-US" w:eastAsia="en-US" w:bidi="ar-SA"/>
      </w:rPr>
    </w:lvl>
    <w:lvl w:ilvl="2" w:tplc="249267C4">
      <w:numFmt w:val="bullet"/>
      <w:lvlText w:val="•"/>
      <w:lvlJc w:val="left"/>
      <w:pPr>
        <w:ind w:left="964" w:hanging="284"/>
      </w:pPr>
      <w:rPr>
        <w:rFonts w:hint="default"/>
        <w:lang w:val="en-US" w:eastAsia="en-US" w:bidi="ar-SA"/>
      </w:rPr>
    </w:lvl>
    <w:lvl w:ilvl="3" w:tplc="62749672">
      <w:numFmt w:val="bullet"/>
      <w:lvlText w:val="•"/>
      <w:lvlJc w:val="left"/>
      <w:pPr>
        <w:ind w:left="1236" w:hanging="284"/>
      </w:pPr>
      <w:rPr>
        <w:rFonts w:hint="default"/>
        <w:lang w:val="en-US" w:eastAsia="en-US" w:bidi="ar-SA"/>
      </w:rPr>
    </w:lvl>
    <w:lvl w:ilvl="4" w:tplc="372E5B3C">
      <w:numFmt w:val="bullet"/>
      <w:lvlText w:val="•"/>
      <w:lvlJc w:val="left"/>
      <w:pPr>
        <w:ind w:left="1508" w:hanging="284"/>
      </w:pPr>
      <w:rPr>
        <w:rFonts w:hint="default"/>
        <w:lang w:val="en-US" w:eastAsia="en-US" w:bidi="ar-SA"/>
      </w:rPr>
    </w:lvl>
    <w:lvl w:ilvl="5" w:tplc="7CCE8020">
      <w:numFmt w:val="bullet"/>
      <w:lvlText w:val="•"/>
      <w:lvlJc w:val="left"/>
      <w:pPr>
        <w:ind w:left="1780" w:hanging="284"/>
      </w:pPr>
      <w:rPr>
        <w:rFonts w:hint="default"/>
        <w:lang w:val="en-US" w:eastAsia="en-US" w:bidi="ar-SA"/>
      </w:rPr>
    </w:lvl>
    <w:lvl w:ilvl="6" w:tplc="B326300C">
      <w:numFmt w:val="bullet"/>
      <w:lvlText w:val="•"/>
      <w:lvlJc w:val="left"/>
      <w:pPr>
        <w:ind w:left="2052" w:hanging="284"/>
      </w:pPr>
      <w:rPr>
        <w:rFonts w:hint="default"/>
        <w:lang w:val="en-US" w:eastAsia="en-US" w:bidi="ar-SA"/>
      </w:rPr>
    </w:lvl>
    <w:lvl w:ilvl="7" w:tplc="98E6343A">
      <w:numFmt w:val="bullet"/>
      <w:lvlText w:val="•"/>
      <w:lvlJc w:val="left"/>
      <w:pPr>
        <w:ind w:left="2324" w:hanging="284"/>
      </w:pPr>
      <w:rPr>
        <w:rFonts w:hint="default"/>
        <w:lang w:val="en-US" w:eastAsia="en-US" w:bidi="ar-SA"/>
      </w:rPr>
    </w:lvl>
    <w:lvl w:ilvl="8" w:tplc="00C01E32">
      <w:numFmt w:val="bullet"/>
      <w:lvlText w:val="•"/>
      <w:lvlJc w:val="left"/>
      <w:pPr>
        <w:ind w:left="2596" w:hanging="284"/>
      </w:pPr>
      <w:rPr>
        <w:rFonts w:hint="default"/>
        <w:lang w:val="en-US" w:eastAsia="en-US" w:bidi="ar-SA"/>
      </w:rPr>
    </w:lvl>
  </w:abstractNum>
  <w:abstractNum w:abstractNumId="45" w15:restartNumberingAfterBreak="0">
    <w:nsid w:val="70F07644"/>
    <w:multiLevelType w:val="multilevel"/>
    <w:tmpl w:val="D8665182"/>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35E2197"/>
    <w:multiLevelType w:val="hybridMultilevel"/>
    <w:tmpl w:val="AF9EAC54"/>
    <w:lvl w:ilvl="0" w:tplc="99642C28">
      <w:start w:val="1"/>
      <w:numFmt w:val="decimal"/>
      <w:lvlText w:val="%1."/>
      <w:lvlJc w:val="left"/>
      <w:pPr>
        <w:ind w:left="415" w:hanging="272"/>
      </w:pPr>
      <w:rPr>
        <w:rFonts w:ascii="Arial" w:eastAsia="Arial" w:hAnsi="Arial" w:cs="Arial" w:hint="default"/>
        <w:b/>
        <w:bCs/>
        <w:i w:val="0"/>
        <w:iCs w:val="0"/>
        <w:spacing w:val="-1"/>
        <w:w w:val="100"/>
        <w:sz w:val="22"/>
        <w:szCs w:val="22"/>
        <w:lang w:val="en-US" w:eastAsia="en-US" w:bidi="ar-SA"/>
      </w:rPr>
    </w:lvl>
    <w:lvl w:ilvl="1" w:tplc="7FC067C2">
      <w:start w:val="1"/>
      <w:numFmt w:val="lowerLetter"/>
      <w:lvlText w:val="%2."/>
      <w:lvlJc w:val="left"/>
      <w:pPr>
        <w:ind w:left="390" w:hanging="248"/>
      </w:pPr>
      <w:rPr>
        <w:rFonts w:ascii="Arial MT" w:eastAsia="Arial MT" w:hAnsi="Arial MT" w:cs="Arial MT" w:hint="default"/>
        <w:b w:val="0"/>
        <w:bCs w:val="0"/>
        <w:i w:val="0"/>
        <w:iCs w:val="0"/>
        <w:spacing w:val="0"/>
        <w:w w:val="100"/>
        <w:sz w:val="22"/>
        <w:szCs w:val="22"/>
        <w:lang w:val="en-US" w:eastAsia="en-US" w:bidi="ar-SA"/>
      </w:rPr>
    </w:lvl>
    <w:lvl w:ilvl="2" w:tplc="18B40BE8">
      <w:numFmt w:val="bullet"/>
      <w:lvlText w:val=""/>
      <w:lvlJc w:val="left"/>
      <w:pPr>
        <w:ind w:left="683" w:hanging="269"/>
      </w:pPr>
      <w:rPr>
        <w:rFonts w:ascii="Symbol" w:eastAsia="Symbol" w:hAnsi="Symbol" w:cs="Symbol" w:hint="default"/>
        <w:b w:val="0"/>
        <w:bCs w:val="0"/>
        <w:i w:val="0"/>
        <w:iCs w:val="0"/>
        <w:spacing w:val="0"/>
        <w:w w:val="100"/>
        <w:sz w:val="22"/>
        <w:szCs w:val="22"/>
        <w:lang w:val="en-US" w:eastAsia="en-US" w:bidi="ar-SA"/>
      </w:rPr>
    </w:lvl>
    <w:lvl w:ilvl="3" w:tplc="33B61B1E">
      <w:numFmt w:val="bullet"/>
      <w:lvlText w:val="•"/>
      <w:lvlJc w:val="left"/>
      <w:pPr>
        <w:ind w:left="569" w:hanging="269"/>
      </w:pPr>
      <w:rPr>
        <w:rFonts w:hint="default"/>
        <w:lang w:val="en-US" w:eastAsia="en-US" w:bidi="ar-SA"/>
      </w:rPr>
    </w:lvl>
    <w:lvl w:ilvl="4" w:tplc="C0ECA434">
      <w:numFmt w:val="bullet"/>
      <w:lvlText w:val="•"/>
      <w:lvlJc w:val="left"/>
      <w:pPr>
        <w:ind w:left="459" w:hanging="269"/>
      </w:pPr>
      <w:rPr>
        <w:rFonts w:hint="default"/>
        <w:lang w:val="en-US" w:eastAsia="en-US" w:bidi="ar-SA"/>
      </w:rPr>
    </w:lvl>
    <w:lvl w:ilvl="5" w:tplc="F460B238">
      <w:numFmt w:val="bullet"/>
      <w:lvlText w:val="•"/>
      <w:lvlJc w:val="left"/>
      <w:pPr>
        <w:ind w:left="348" w:hanging="269"/>
      </w:pPr>
      <w:rPr>
        <w:rFonts w:hint="default"/>
        <w:lang w:val="en-US" w:eastAsia="en-US" w:bidi="ar-SA"/>
      </w:rPr>
    </w:lvl>
    <w:lvl w:ilvl="6" w:tplc="81B473F4">
      <w:numFmt w:val="bullet"/>
      <w:lvlText w:val="•"/>
      <w:lvlJc w:val="left"/>
      <w:pPr>
        <w:ind w:left="238" w:hanging="269"/>
      </w:pPr>
      <w:rPr>
        <w:rFonts w:hint="default"/>
        <w:lang w:val="en-US" w:eastAsia="en-US" w:bidi="ar-SA"/>
      </w:rPr>
    </w:lvl>
    <w:lvl w:ilvl="7" w:tplc="C7BE731C">
      <w:numFmt w:val="bullet"/>
      <w:lvlText w:val="•"/>
      <w:lvlJc w:val="left"/>
      <w:pPr>
        <w:ind w:left="128" w:hanging="269"/>
      </w:pPr>
      <w:rPr>
        <w:rFonts w:hint="default"/>
        <w:lang w:val="en-US" w:eastAsia="en-US" w:bidi="ar-SA"/>
      </w:rPr>
    </w:lvl>
    <w:lvl w:ilvl="8" w:tplc="70A266CC">
      <w:numFmt w:val="bullet"/>
      <w:lvlText w:val="•"/>
      <w:lvlJc w:val="left"/>
      <w:pPr>
        <w:ind w:left="17" w:hanging="269"/>
      </w:pPr>
      <w:rPr>
        <w:rFonts w:hint="default"/>
        <w:lang w:val="en-US" w:eastAsia="en-US" w:bidi="ar-SA"/>
      </w:rPr>
    </w:lvl>
  </w:abstractNum>
  <w:abstractNum w:abstractNumId="47" w15:restartNumberingAfterBreak="0">
    <w:nsid w:val="74BC1AD4"/>
    <w:multiLevelType w:val="multilevel"/>
    <w:tmpl w:val="B372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79742A"/>
    <w:multiLevelType w:val="hybridMultilevel"/>
    <w:tmpl w:val="6810BC70"/>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16cid:durableId="2115056288">
    <w:abstractNumId w:val="29"/>
  </w:num>
  <w:num w:numId="2" w16cid:durableId="449395831">
    <w:abstractNumId w:val="41"/>
  </w:num>
  <w:num w:numId="3" w16cid:durableId="971130153">
    <w:abstractNumId w:val="11"/>
  </w:num>
  <w:num w:numId="4" w16cid:durableId="1500316071">
    <w:abstractNumId w:val="20"/>
  </w:num>
  <w:num w:numId="5" w16cid:durableId="1749182615">
    <w:abstractNumId w:val="28"/>
  </w:num>
  <w:num w:numId="6" w16cid:durableId="1003628170">
    <w:abstractNumId w:val="26"/>
  </w:num>
  <w:num w:numId="7" w16cid:durableId="1038942246">
    <w:abstractNumId w:val="6"/>
  </w:num>
  <w:num w:numId="8" w16cid:durableId="1622029033">
    <w:abstractNumId w:val="30"/>
  </w:num>
  <w:num w:numId="9" w16cid:durableId="297954655">
    <w:abstractNumId w:val="40"/>
  </w:num>
  <w:num w:numId="10" w16cid:durableId="989136634">
    <w:abstractNumId w:val="46"/>
  </w:num>
  <w:num w:numId="11" w16cid:durableId="9261753">
    <w:abstractNumId w:val="4"/>
  </w:num>
  <w:num w:numId="12" w16cid:durableId="373771987">
    <w:abstractNumId w:val="18"/>
  </w:num>
  <w:num w:numId="13" w16cid:durableId="650400945">
    <w:abstractNumId w:val="3"/>
  </w:num>
  <w:num w:numId="14" w16cid:durableId="538081671">
    <w:abstractNumId w:val="44"/>
  </w:num>
  <w:num w:numId="15" w16cid:durableId="1360860157">
    <w:abstractNumId w:val="7"/>
  </w:num>
  <w:num w:numId="16" w16cid:durableId="828324729">
    <w:abstractNumId w:val="13"/>
  </w:num>
  <w:num w:numId="17" w16cid:durableId="1794907760">
    <w:abstractNumId w:val="38"/>
  </w:num>
  <w:num w:numId="18" w16cid:durableId="2044746386">
    <w:abstractNumId w:val="0"/>
  </w:num>
  <w:num w:numId="19" w16cid:durableId="1682001211">
    <w:abstractNumId w:val="39"/>
  </w:num>
  <w:num w:numId="20" w16cid:durableId="173154734">
    <w:abstractNumId w:val="8"/>
  </w:num>
  <w:num w:numId="21" w16cid:durableId="133566596">
    <w:abstractNumId w:val="19"/>
  </w:num>
  <w:num w:numId="22" w16cid:durableId="1339387266">
    <w:abstractNumId w:val="27"/>
  </w:num>
  <w:num w:numId="23" w16cid:durableId="129904027">
    <w:abstractNumId w:val="32"/>
  </w:num>
  <w:num w:numId="24" w16cid:durableId="1801075279">
    <w:abstractNumId w:val="22"/>
  </w:num>
  <w:num w:numId="25" w16cid:durableId="483087079">
    <w:abstractNumId w:val="16"/>
  </w:num>
  <w:num w:numId="26" w16cid:durableId="552428933">
    <w:abstractNumId w:val="42"/>
  </w:num>
  <w:num w:numId="27" w16cid:durableId="2090955525">
    <w:abstractNumId w:val="9"/>
  </w:num>
  <w:num w:numId="28" w16cid:durableId="1401444362">
    <w:abstractNumId w:val="34"/>
  </w:num>
  <w:num w:numId="29" w16cid:durableId="1104374849">
    <w:abstractNumId w:val="25"/>
  </w:num>
  <w:num w:numId="30" w16cid:durableId="651786767">
    <w:abstractNumId w:val="23"/>
  </w:num>
  <w:num w:numId="31" w16cid:durableId="1976136961">
    <w:abstractNumId w:val="47"/>
  </w:num>
  <w:num w:numId="32" w16cid:durableId="1779907580">
    <w:abstractNumId w:val="37"/>
  </w:num>
  <w:num w:numId="33" w16cid:durableId="820581136">
    <w:abstractNumId w:val="15"/>
  </w:num>
  <w:num w:numId="34" w16cid:durableId="1295721160">
    <w:abstractNumId w:val="10"/>
  </w:num>
  <w:num w:numId="35" w16cid:durableId="993526018">
    <w:abstractNumId w:val="17"/>
  </w:num>
  <w:num w:numId="36" w16cid:durableId="1651053000">
    <w:abstractNumId w:val="24"/>
  </w:num>
  <w:num w:numId="37" w16cid:durableId="1839231080">
    <w:abstractNumId w:val="31"/>
  </w:num>
  <w:num w:numId="38" w16cid:durableId="1273130863">
    <w:abstractNumId w:val="21"/>
  </w:num>
  <w:num w:numId="39" w16cid:durableId="1163937432">
    <w:abstractNumId w:val="48"/>
  </w:num>
  <w:num w:numId="40" w16cid:durableId="1727756271">
    <w:abstractNumId w:val="35"/>
  </w:num>
  <w:num w:numId="41" w16cid:durableId="1367288273">
    <w:abstractNumId w:val="45"/>
  </w:num>
  <w:num w:numId="42" w16cid:durableId="241766413">
    <w:abstractNumId w:val="36"/>
  </w:num>
  <w:num w:numId="43" w16cid:durableId="93596344">
    <w:abstractNumId w:val="2"/>
  </w:num>
  <w:num w:numId="44" w16cid:durableId="661356378">
    <w:abstractNumId w:val="43"/>
  </w:num>
  <w:num w:numId="45" w16cid:durableId="933903643">
    <w:abstractNumId w:val="1"/>
  </w:num>
  <w:num w:numId="46" w16cid:durableId="252667387">
    <w:abstractNumId w:val="5"/>
  </w:num>
  <w:num w:numId="47" w16cid:durableId="1118910527">
    <w:abstractNumId w:val="12"/>
  </w:num>
  <w:num w:numId="48" w16cid:durableId="744690157">
    <w:abstractNumId w:val="33"/>
  </w:num>
  <w:num w:numId="49" w16cid:durableId="10087496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A52"/>
    <w:rsid w:val="00015475"/>
    <w:rsid w:val="00094F5E"/>
    <w:rsid w:val="00103902"/>
    <w:rsid w:val="001253E5"/>
    <w:rsid w:val="00130BBD"/>
    <w:rsid w:val="00154097"/>
    <w:rsid w:val="002614C9"/>
    <w:rsid w:val="002A6BB8"/>
    <w:rsid w:val="002D4259"/>
    <w:rsid w:val="002D4341"/>
    <w:rsid w:val="002F47C2"/>
    <w:rsid w:val="00360902"/>
    <w:rsid w:val="003E1253"/>
    <w:rsid w:val="003F503E"/>
    <w:rsid w:val="00421899"/>
    <w:rsid w:val="00431698"/>
    <w:rsid w:val="004F5521"/>
    <w:rsid w:val="00557F53"/>
    <w:rsid w:val="00596F2D"/>
    <w:rsid w:val="00656751"/>
    <w:rsid w:val="00673EFD"/>
    <w:rsid w:val="00674085"/>
    <w:rsid w:val="006851BF"/>
    <w:rsid w:val="006C0CB1"/>
    <w:rsid w:val="006C1A1E"/>
    <w:rsid w:val="006E764E"/>
    <w:rsid w:val="00754F0A"/>
    <w:rsid w:val="00770E15"/>
    <w:rsid w:val="007A181C"/>
    <w:rsid w:val="007C763F"/>
    <w:rsid w:val="008238A5"/>
    <w:rsid w:val="00847FA7"/>
    <w:rsid w:val="00877052"/>
    <w:rsid w:val="00A2258B"/>
    <w:rsid w:val="00A51836"/>
    <w:rsid w:val="00A810C3"/>
    <w:rsid w:val="00AE7A52"/>
    <w:rsid w:val="00AF456F"/>
    <w:rsid w:val="00C4262C"/>
    <w:rsid w:val="00CE63BA"/>
    <w:rsid w:val="00DA6F8A"/>
    <w:rsid w:val="00E558EE"/>
    <w:rsid w:val="00E65C5A"/>
    <w:rsid w:val="00E845CA"/>
    <w:rsid w:val="00EA3F19"/>
    <w:rsid w:val="00EF754C"/>
    <w:rsid w:val="00FA4A9B"/>
    <w:rsid w:val="00FD1DBF"/>
    <w:rsid w:val="00FD3B43"/>
    <w:rsid w:val="00FD53FD"/>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82D1D"/>
  <w15:docId w15:val="{8AA716AD-71A0-4B19-A8DA-1E44395E3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link w:val="Heading1Char"/>
    <w:uiPriority w:val="9"/>
    <w:qFormat/>
    <w:pPr>
      <w:ind w:left="143"/>
      <w:outlineLvl w:val="0"/>
    </w:pPr>
    <w:rPr>
      <w:rFonts w:ascii="Arial" w:eastAsia="Arial" w:hAnsi="Arial" w:cs="Arial"/>
      <w:b/>
      <w:bCs/>
    </w:rPr>
  </w:style>
  <w:style w:type="paragraph" w:styleId="Heading2">
    <w:name w:val="heading 2"/>
    <w:basedOn w:val="Normal"/>
    <w:uiPriority w:val="9"/>
    <w:unhideWhenUsed/>
    <w:qFormat/>
    <w:pPr>
      <w:ind w:left="143"/>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415" w:hanging="272"/>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253E5"/>
    <w:pPr>
      <w:tabs>
        <w:tab w:val="center" w:pos="4513"/>
        <w:tab w:val="right" w:pos="9026"/>
      </w:tabs>
    </w:pPr>
  </w:style>
  <w:style w:type="character" w:customStyle="1" w:styleId="HeaderChar">
    <w:name w:val="Header Char"/>
    <w:basedOn w:val="DefaultParagraphFont"/>
    <w:link w:val="Header"/>
    <w:uiPriority w:val="99"/>
    <w:rsid w:val="001253E5"/>
    <w:rPr>
      <w:rFonts w:ascii="Arial MT" w:eastAsia="Arial MT" w:hAnsi="Arial MT" w:cs="Arial MT"/>
    </w:rPr>
  </w:style>
  <w:style w:type="paragraph" w:styleId="Footer">
    <w:name w:val="footer"/>
    <w:basedOn w:val="Normal"/>
    <w:link w:val="FooterChar"/>
    <w:uiPriority w:val="99"/>
    <w:unhideWhenUsed/>
    <w:rsid w:val="001253E5"/>
    <w:pPr>
      <w:tabs>
        <w:tab w:val="center" w:pos="4513"/>
        <w:tab w:val="right" w:pos="9026"/>
      </w:tabs>
    </w:pPr>
  </w:style>
  <w:style w:type="character" w:customStyle="1" w:styleId="FooterChar">
    <w:name w:val="Footer Char"/>
    <w:basedOn w:val="DefaultParagraphFont"/>
    <w:link w:val="Footer"/>
    <w:uiPriority w:val="99"/>
    <w:rsid w:val="001253E5"/>
    <w:rPr>
      <w:rFonts w:ascii="Arial MT" w:eastAsia="Arial MT" w:hAnsi="Arial MT" w:cs="Arial MT"/>
    </w:rPr>
  </w:style>
  <w:style w:type="character" w:customStyle="1" w:styleId="BodyTextChar">
    <w:name w:val="Body Text Char"/>
    <w:basedOn w:val="DefaultParagraphFont"/>
    <w:link w:val="BodyText"/>
    <w:uiPriority w:val="1"/>
    <w:rsid w:val="003F503E"/>
    <w:rPr>
      <w:rFonts w:ascii="Arial MT" w:eastAsia="Arial MT" w:hAnsi="Arial MT" w:cs="Arial MT"/>
    </w:rPr>
  </w:style>
  <w:style w:type="character" w:styleId="Hyperlink">
    <w:name w:val="Hyperlink"/>
    <w:basedOn w:val="DefaultParagraphFont"/>
    <w:uiPriority w:val="99"/>
    <w:unhideWhenUsed/>
    <w:rsid w:val="002D4341"/>
    <w:rPr>
      <w:color w:val="0000FF" w:themeColor="hyperlink"/>
      <w:u w:val="single"/>
    </w:rPr>
  </w:style>
  <w:style w:type="character" w:customStyle="1" w:styleId="Heading1Char">
    <w:name w:val="Heading 1 Char"/>
    <w:basedOn w:val="DefaultParagraphFont"/>
    <w:link w:val="Heading1"/>
    <w:uiPriority w:val="9"/>
    <w:rsid w:val="00DA6F8A"/>
    <w:rPr>
      <w:rFonts w:ascii="Arial" w:eastAsia="Arial" w:hAnsi="Arial" w:cs="Arial"/>
      <w:b/>
      <w:bCs/>
    </w:rPr>
  </w:style>
  <w:style w:type="character" w:styleId="UnresolvedMention">
    <w:name w:val="Unresolved Mention"/>
    <w:basedOn w:val="DefaultParagraphFont"/>
    <w:uiPriority w:val="99"/>
    <w:semiHidden/>
    <w:unhideWhenUsed/>
    <w:rsid w:val="00877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6424">
      <w:bodyDiv w:val="1"/>
      <w:marLeft w:val="0"/>
      <w:marRight w:val="0"/>
      <w:marTop w:val="0"/>
      <w:marBottom w:val="0"/>
      <w:divBdr>
        <w:top w:val="none" w:sz="0" w:space="0" w:color="auto"/>
        <w:left w:val="none" w:sz="0" w:space="0" w:color="auto"/>
        <w:bottom w:val="none" w:sz="0" w:space="0" w:color="auto"/>
        <w:right w:val="none" w:sz="0" w:space="0" w:color="auto"/>
      </w:divBdr>
    </w:div>
    <w:div w:id="27146885">
      <w:bodyDiv w:val="1"/>
      <w:marLeft w:val="0"/>
      <w:marRight w:val="0"/>
      <w:marTop w:val="0"/>
      <w:marBottom w:val="0"/>
      <w:divBdr>
        <w:top w:val="none" w:sz="0" w:space="0" w:color="auto"/>
        <w:left w:val="none" w:sz="0" w:space="0" w:color="auto"/>
        <w:bottom w:val="none" w:sz="0" w:space="0" w:color="auto"/>
        <w:right w:val="none" w:sz="0" w:space="0" w:color="auto"/>
      </w:divBdr>
    </w:div>
    <w:div w:id="81921344">
      <w:bodyDiv w:val="1"/>
      <w:marLeft w:val="0"/>
      <w:marRight w:val="0"/>
      <w:marTop w:val="0"/>
      <w:marBottom w:val="0"/>
      <w:divBdr>
        <w:top w:val="none" w:sz="0" w:space="0" w:color="auto"/>
        <w:left w:val="none" w:sz="0" w:space="0" w:color="auto"/>
        <w:bottom w:val="none" w:sz="0" w:space="0" w:color="auto"/>
        <w:right w:val="none" w:sz="0" w:space="0" w:color="auto"/>
      </w:divBdr>
    </w:div>
    <w:div w:id="91821834">
      <w:bodyDiv w:val="1"/>
      <w:marLeft w:val="0"/>
      <w:marRight w:val="0"/>
      <w:marTop w:val="0"/>
      <w:marBottom w:val="0"/>
      <w:divBdr>
        <w:top w:val="none" w:sz="0" w:space="0" w:color="auto"/>
        <w:left w:val="none" w:sz="0" w:space="0" w:color="auto"/>
        <w:bottom w:val="none" w:sz="0" w:space="0" w:color="auto"/>
        <w:right w:val="none" w:sz="0" w:space="0" w:color="auto"/>
      </w:divBdr>
    </w:div>
    <w:div w:id="105586232">
      <w:bodyDiv w:val="1"/>
      <w:marLeft w:val="0"/>
      <w:marRight w:val="0"/>
      <w:marTop w:val="0"/>
      <w:marBottom w:val="0"/>
      <w:divBdr>
        <w:top w:val="none" w:sz="0" w:space="0" w:color="auto"/>
        <w:left w:val="none" w:sz="0" w:space="0" w:color="auto"/>
        <w:bottom w:val="none" w:sz="0" w:space="0" w:color="auto"/>
        <w:right w:val="none" w:sz="0" w:space="0" w:color="auto"/>
      </w:divBdr>
    </w:div>
    <w:div w:id="114905705">
      <w:bodyDiv w:val="1"/>
      <w:marLeft w:val="0"/>
      <w:marRight w:val="0"/>
      <w:marTop w:val="0"/>
      <w:marBottom w:val="0"/>
      <w:divBdr>
        <w:top w:val="none" w:sz="0" w:space="0" w:color="auto"/>
        <w:left w:val="none" w:sz="0" w:space="0" w:color="auto"/>
        <w:bottom w:val="none" w:sz="0" w:space="0" w:color="auto"/>
        <w:right w:val="none" w:sz="0" w:space="0" w:color="auto"/>
      </w:divBdr>
    </w:div>
    <w:div w:id="150876406">
      <w:bodyDiv w:val="1"/>
      <w:marLeft w:val="0"/>
      <w:marRight w:val="0"/>
      <w:marTop w:val="0"/>
      <w:marBottom w:val="0"/>
      <w:divBdr>
        <w:top w:val="none" w:sz="0" w:space="0" w:color="auto"/>
        <w:left w:val="none" w:sz="0" w:space="0" w:color="auto"/>
        <w:bottom w:val="none" w:sz="0" w:space="0" w:color="auto"/>
        <w:right w:val="none" w:sz="0" w:space="0" w:color="auto"/>
      </w:divBdr>
    </w:div>
    <w:div w:id="151072141">
      <w:bodyDiv w:val="1"/>
      <w:marLeft w:val="0"/>
      <w:marRight w:val="0"/>
      <w:marTop w:val="0"/>
      <w:marBottom w:val="0"/>
      <w:divBdr>
        <w:top w:val="none" w:sz="0" w:space="0" w:color="auto"/>
        <w:left w:val="none" w:sz="0" w:space="0" w:color="auto"/>
        <w:bottom w:val="none" w:sz="0" w:space="0" w:color="auto"/>
        <w:right w:val="none" w:sz="0" w:space="0" w:color="auto"/>
      </w:divBdr>
    </w:div>
    <w:div w:id="155264318">
      <w:bodyDiv w:val="1"/>
      <w:marLeft w:val="0"/>
      <w:marRight w:val="0"/>
      <w:marTop w:val="0"/>
      <w:marBottom w:val="0"/>
      <w:divBdr>
        <w:top w:val="none" w:sz="0" w:space="0" w:color="auto"/>
        <w:left w:val="none" w:sz="0" w:space="0" w:color="auto"/>
        <w:bottom w:val="none" w:sz="0" w:space="0" w:color="auto"/>
        <w:right w:val="none" w:sz="0" w:space="0" w:color="auto"/>
      </w:divBdr>
    </w:div>
    <w:div w:id="163472563">
      <w:bodyDiv w:val="1"/>
      <w:marLeft w:val="0"/>
      <w:marRight w:val="0"/>
      <w:marTop w:val="0"/>
      <w:marBottom w:val="0"/>
      <w:divBdr>
        <w:top w:val="none" w:sz="0" w:space="0" w:color="auto"/>
        <w:left w:val="none" w:sz="0" w:space="0" w:color="auto"/>
        <w:bottom w:val="none" w:sz="0" w:space="0" w:color="auto"/>
        <w:right w:val="none" w:sz="0" w:space="0" w:color="auto"/>
      </w:divBdr>
    </w:div>
    <w:div w:id="193078065">
      <w:bodyDiv w:val="1"/>
      <w:marLeft w:val="0"/>
      <w:marRight w:val="0"/>
      <w:marTop w:val="0"/>
      <w:marBottom w:val="0"/>
      <w:divBdr>
        <w:top w:val="none" w:sz="0" w:space="0" w:color="auto"/>
        <w:left w:val="none" w:sz="0" w:space="0" w:color="auto"/>
        <w:bottom w:val="none" w:sz="0" w:space="0" w:color="auto"/>
        <w:right w:val="none" w:sz="0" w:space="0" w:color="auto"/>
      </w:divBdr>
    </w:div>
    <w:div w:id="247692453">
      <w:bodyDiv w:val="1"/>
      <w:marLeft w:val="0"/>
      <w:marRight w:val="0"/>
      <w:marTop w:val="0"/>
      <w:marBottom w:val="0"/>
      <w:divBdr>
        <w:top w:val="none" w:sz="0" w:space="0" w:color="auto"/>
        <w:left w:val="none" w:sz="0" w:space="0" w:color="auto"/>
        <w:bottom w:val="none" w:sz="0" w:space="0" w:color="auto"/>
        <w:right w:val="none" w:sz="0" w:space="0" w:color="auto"/>
      </w:divBdr>
    </w:div>
    <w:div w:id="249507717">
      <w:bodyDiv w:val="1"/>
      <w:marLeft w:val="0"/>
      <w:marRight w:val="0"/>
      <w:marTop w:val="0"/>
      <w:marBottom w:val="0"/>
      <w:divBdr>
        <w:top w:val="none" w:sz="0" w:space="0" w:color="auto"/>
        <w:left w:val="none" w:sz="0" w:space="0" w:color="auto"/>
        <w:bottom w:val="none" w:sz="0" w:space="0" w:color="auto"/>
        <w:right w:val="none" w:sz="0" w:space="0" w:color="auto"/>
      </w:divBdr>
    </w:div>
    <w:div w:id="326248381">
      <w:bodyDiv w:val="1"/>
      <w:marLeft w:val="0"/>
      <w:marRight w:val="0"/>
      <w:marTop w:val="0"/>
      <w:marBottom w:val="0"/>
      <w:divBdr>
        <w:top w:val="none" w:sz="0" w:space="0" w:color="auto"/>
        <w:left w:val="none" w:sz="0" w:space="0" w:color="auto"/>
        <w:bottom w:val="none" w:sz="0" w:space="0" w:color="auto"/>
        <w:right w:val="none" w:sz="0" w:space="0" w:color="auto"/>
      </w:divBdr>
    </w:div>
    <w:div w:id="330106762">
      <w:bodyDiv w:val="1"/>
      <w:marLeft w:val="0"/>
      <w:marRight w:val="0"/>
      <w:marTop w:val="0"/>
      <w:marBottom w:val="0"/>
      <w:divBdr>
        <w:top w:val="none" w:sz="0" w:space="0" w:color="auto"/>
        <w:left w:val="none" w:sz="0" w:space="0" w:color="auto"/>
        <w:bottom w:val="none" w:sz="0" w:space="0" w:color="auto"/>
        <w:right w:val="none" w:sz="0" w:space="0" w:color="auto"/>
      </w:divBdr>
    </w:div>
    <w:div w:id="401804002">
      <w:bodyDiv w:val="1"/>
      <w:marLeft w:val="0"/>
      <w:marRight w:val="0"/>
      <w:marTop w:val="0"/>
      <w:marBottom w:val="0"/>
      <w:divBdr>
        <w:top w:val="none" w:sz="0" w:space="0" w:color="auto"/>
        <w:left w:val="none" w:sz="0" w:space="0" w:color="auto"/>
        <w:bottom w:val="none" w:sz="0" w:space="0" w:color="auto"/>
        <w:right w:val="none" w:sz="0" w:space="0" w:color="auto"/>
      </w:divBdr>
    </w:div>
    <w:div w:id="441460519">
      <w:bodyDiv w:val="1"/>
      <w:marLeft w:val="0"/>
      <w:marRight w:val="0"/>
      <w:marTop w:val="0"/>
      <w:marBottom w:val="0"/>
      <w:divBdr>
        <w:top w:val="none" w:sz="0" w:space="0" w:color="auto"/>
        <w:left w:val="none" w:sz="0" w:space="0" w:color="auto"/>
        <w:bottom w:val="none" w:sz="0" w:space="0" w:color="auto"/>
        <w:right w:val="none" w:sz="0" w:space="0" w:color="auto"/>
      </w:divBdr>
    </w:div>
    <w:div w:id="449319621">
      <w:bodyDiv w:val="1"/>
      <w:marLeft w:val="0"/>
      <w:marRight w:val="0"/>
      <w:marTop w:val="0"/>
      <w:marBottom w:val="0"/>
      <w:divBdr>
        <w:top w:val="none" w:sz="0" w:space="0" w:color="auto"/>
        <w:left w:val="none" w:sz="0" w:space="0" w:color="auto"/>
        <w:bottom w:val="none" w:sz="0" w:space="0" w:color="auto"/>
        <w:right w:val="none" w:sz="0" w:space="0" w:color="auto"/>
      </w:divBdr>
    </w:div>
    <w:div w:id="457381235">
      <w:bodyDiv w:val="1"/>
      <w:marLeft w:val="0"/>
      <w:marRight w:val="0"/>
      <w:marTop w:val="0"/>
      <w:marBottom w:val="0"/>
      <w:divBdr>
        <w:top w:val="none" w:sz="0" w:space="0" w:color="auto"/>
        <w:left w:val="none" w:sz="0" w:space="0" w:color="auto"/>
        <w:bottom w:val="none" w:sz="0" w:space="0" w:color="auto"/>
        <w:right w:val="none" w:sz="0" w:space="0" w:color="auto"/>
      </w:divBdr>
    </w:div>
    <w:div w:id="488792610">
      <w:bodyDiv w:val="1"/>
      <w:marLeft w:val="0"/>
      <w:marRight w:val="0"/>
      <w:marTop w:val="0"/>
      <w:marBottom w:val="0"/>
      <w:divBdr>
        <w:top w:val="none" w:sz="0" w:space="0" w:color="auto"/>
        <w:left w:val="none" w:sz="0" w:space="0" w:color="auto"/>
        <w:bottom w:val="none" w:sz="0" w:space="0" w:color="auto"/>
        <w:right w:val="none" w:sz="0" w:space="0" w:color="auto"/>
      </w:divBdr>
    </w:div>
    <w:div w:id="499010068">
      <w:bodyDiv w:val="1"/>
      <w:marLeft w:val="0"/>
      <w:marRight w:val="0"/>
      <w:marTop w:val="0"/>
      <w:marBottom w:val="0"/>
      <w:divBdr>
        <w:top w:val="none" w:sz="0" w:space="0" w:color="auto"/>
        <w:left w:val="none" w:sz="0" w:space="0" w:color="auto"/>
        <w:bottom w:val="none" w:sz="0" w:space="0" w:color="auto"/>
        <w:right w:val="none" w:sz="0" w:space="0" w:color="auto"/>
      </w:divBdr>
    </w:div>
    <w:div w:id="504328098">
      <w:bodyDiv w:val="1"/>
      <w:marLeft w:val="0"/>
      <w:marRight w:val="0"/>
      <w:marTop w:val="0"/>
      <w:marBottom w:val="0"/>
      <w:divBdr>
        <w:top w:val="none" w:sz="0" w:space="0" w:color="auto"/>
        <w:left w:val="none" w:sz="0" w:space="0" w:color="auto"/>
        <w:bottom w:val="none" w:sz="0" w:space="0" w:color="auto"/>
        <w:right w:val="none" w:sz="0" w:space="0" w:color="auto"/>
      </w:divBdr>
    </w:div>
    <w:div w:id="523640688">
      <w:bodyDiv w:val="1"/>
      <w:marLeft w:val="0"/>
      <w:marRight w:val="0"/>
      <w:marTop w:val="0"/>
      <w:marBottom w:val="0"/>
      <w:divBdr>
        <w:top w:val="none" w:sz="0" w:space="0" w:color="auto"/>
        <w:left w:val="none" w:sz="0" w:space="0" w:color="auto"/>
        <w:bottom w:val="none" w:sz="0" w:space="0" w:color="auto"/>
        <w:right w:val="none" w:sz="0" w:space="0" w:color="auto"/>
      </w:divBdr>
    </w:div>
    <w:div w:id="533810324">
      <w:bodyDiv w:val="1"/>
      <w:marLeft w:val="0"/>
      <w:marRight w:val="0"/>
      <w:marTop w:val="0"/>
      <w:marBottom w:val="0"/>
      <w:divBdr>
        <w:top w:val="none" w:sz="0" w:space="0" w:color="auto"/>
        <w:left w:val="none" w:sz="0" w:space="0" w:color="auto"/>
        <w:bottom w:val="none" w:sz="0" w:space="0" w:color="auto"/>
        <w:right w:val="none" w:sz="0" w:space="0" w:color="auto"/>
      </w:divBdr>
    </w:div>
    <w:div w:id="578058202">
      <w:bodyDiv w:val="1"/>
      <w:marLeft w:val="0"/>
      <w:marRight w:val="0"/>
      <w:marTop w:val="0"/>
      <w:marBottom w:val="0"/>
      <w:divBdr>
        <w:top w:val="none" w:sz="0" w:space="0" w:color="auto"/>
        <w:left w:val="none" w:sz="0" w:space="0" w:color="auto"/>
        <w:bottom w:val="none" w:sz="0" w:space="0" w:color="auto"/>
        <w:right w:val="none" w:sz="0" w:space="0" w:color="auto"/>
      </w:divBdr>
    </w:div>
    <w:div w:id="585768996">
      <w:bodyDiv w:val="1"/>
      <w:marLeft w:val="0"/>
      <w:marRight w:val="0"/>
      <w:marTop w:val="0"/>
      <w:marBottom w:val="0"/>
      <w:divBdr>
        <w:top w:val="none" w:sz="0" w:space="0" w:color="auto"/>
        <w:left w:val="none" w:sz="0" w:space="0" w:color="auto"/>
        <w:bottom w:val="none" w:sz="0" w:space="0" w:color="auto"/>
        <w:right w:val="none" w:sz="0" w:space="0" w:color="auto"/>
      </w:divBdr>
    </w:div>
    <w:div w:id="810093627">
      <w:bodyDiv w:val="1"/>
      <w:marLeft w:val="0"/>
      <w:marRight w:val="0"/>
      <w:marTop w:val="0"/>
      <w:marBottom w:val="0"/>
      <w:divBdr>
        <w:top w:val="none" w:sz="0" w:space="0" w:color="auto"/>
        <w:left w:val="none" w:sz="0" w:space="0" w:color="auto"/>
        <w:bottom w:val="none" w:sz="0" w:space="0" w:color="auto"/>
        <w:right w:val="none" w:sz="0" w:space="0" w:color="auto"/>
      </w:divBdr>
    </w:div>
    <w:div w:id="819811200">
      <w:bodyDiv w:val="1"/>
      <w:marLeft w:val="0"/>
      <w:marRight w:val="0"/>
      <w:marTop w:val="0"/>
      <w:marBottom w:val="0"/>
      <w:divBdr>
        <w:top w:val="none" w:sz="0" w:space="0" w:color="auto"/>
        <w:left w:val="none" w:sz="0" w:space="0" w:color="auto"/>
        <w:bottom w:val="none" w:sz="0" w:space="0" w:color="auto"/>
        <w:right w:val="none" w:sz="0" w:space="0" w:color="auto"/>
      </w:divBdr>
    </w:div>
    <w:div w:id="830292100">
      <w:bodyDiv w:val="1"/>
      <w:marLeft w:val="0"/>
      <w:marRight w:val="0"/>
      <w:marTop w:val="0"/>
      <w:marBottom w:val="0"/>
      <w:divBdr>
        <w:top w:val="none" w:sz="0" w:space="0" w:color="auto"/>
        <w:left w:val="none" w:sz="0" w:space="0" w:color="auto"/>
        <w:bottom w:val="none" w:sz="0" w:space="0" w:color="auto"/>
        <w:right w:val="none" w:sz="0" w:space="0" w:color="auto"/>
      </w:divBdr>
    </w:div>
    <w:div w:id="832767394">
      <w:bodyDiv w:val="1"/>
      <w:marLeft w:val="0"/>
      <w:marRight w:val="0"/>
      <w:marTop w:val="0"/>
      <w:marBottom w:val="0"/>
      <w:divBdr>
        <w:top w:val="none" w:sz="0" w:space="0" w:color="auto"/>
        <w:left w:val="none" w:sz="0" w:space="0" w:color="auto"/>
        <w:bottom w:val="none" w:sz="0" w:space="0" w:color="auto"/>
        <w:right w:val="none" w:sz="0" w:space="0" w:color="auto"/>
      </w:divBdr>
    </w:div>
    <w:div w:id="841816306">
      <w:bodyDiv w:val="1"/>
      <w:marLeft w:val="0"/>
      <w:marRight w:val="0"/>
      <w:marTop w:val="0"/>
      <w:marBottom w:val="0"/>
      <w:divBdr>
        <w:top w:val="none" w:sz="0" w:space="0" w:color="auto"/>
        <w:left w:val="none" w:sz="0" w:space="0" w:color="auto"/>
        <w:bottom w:val="none" w:sz="0" w:space="0" w:color="auto"/>
        <w:right w:val="none" w:sz="0" w:space="0" w:color="auto"/>
      </w:divBdr>
    </w:div>
    <w:div w:id="862327290">
      <w:bodyDiv w:val="1"/>
      <w:marLeft w:val="0"/>
      <w:marRight w:val="0"/>
      <w:marTop w:val="0"/>
      <w:marBottom w:val="0"/>
      <w:divBdr>
        <w:top w:val="none" w:sz="0" w:space="0" w:color="auto"/>
        <w:left w:val="none" w:sz="0" w:space="0" w:color="auto"/>
        <w:bottom w:val="none" w:sz="0" w:space="0" w:color="auto"/>
        <w:right w:val="none" w:sz="0" w:space="0" w:color="auto"/>
      </w:divBdr>
    </w:div>
    <w:div w:id="866143818">
      <w:bodyDiv w:val="1"/>
      <w:marLeft w:val="0"/>
      <w:marRight w:val="0"/>
      <w:marTop w:val="0"/>
      <w:marBottom w:val="0"/>
      <w:divBdr>
        <w:top w:val="none" w:sz="0" w:space="0" w:color="auto"/>
        <w:left w:val="none" w:sz="0" w:space="0" w:color="auto"/>
        <w:bottom w:val="none" w:sz="0" w:space="0" w:color="auto"/>
        <w:right w:val="none" w:sz="0" w:space="0" w:color="auto"/>
      </w:divBdr>
    </w:div>
    <w:div w:id="870729429">
      <w:bodyDiv w:val="1"/>
      <w:marLeft w:val="0"/>
      <w:marRight w:val="0"/>
      <w:marTop w:val="0"/>
      <w:marBottom w:val="0"/>
      <w:divBdr>
        <w:top w:val="none" w:sz="0" w:space="0" w:color="auto"/>
        <w:left w:val="none" w:sz="0" w:space="0" w:color="auto"/>
        <w:bottom w:val="none" w:sz="0" w:space="0" w:color="auto"/>
        <w:right w:val="none" w:sz="0" w:space="0" w:color="auto"/>
      </w:divBdr>
    </w:div>
    <w:div w:id="873077126">
      <w:bodyDiv w:val="1"/>
      <w:marLeft w:val="0"/>
      <w:marRight w:val="0"/>
      <w:marTop w:val="0"/>
      <w:marBottom w:val="0"/>
      <w:divBdr>
        <w:top w:val="none" w:sz="0" w:space="0" w:color="auto"/>
        <w:left w:val="none" w:sz="0" w:space="0" w:color="auto"/>
        <w:bottom w:val="none" w:sz="0" w:space="0" w:color="auto"/>
        <w:right w:val="none" w:sz="0" w:space="0" w:color="auto"/>
      </w:divBdr>
    </w:div>
    <w:div w:id="908269758">
      <w:bodyDiv w:val="1"/>
      <w:marLeft w:val="0"/>
      <w:marRight w:val="0"/>
      <w:marTop w:val="0"/>
      <w:marBottom w:val="0"/>
      <w:divBdr>
        <w:top w:val="none" w:sz="0" w:space="0" w:color="auto"/>
        <w:left w:val="none" w:sz="0" w:space="0" w:color="auto"/>
        <w:bottom w:val="none" w:sz="0" w:space="0" w:color="auto"/>
        <w:right w:val="none" w:sz="0" w:space="0" w:color="auto"/>
      </w:divBdr>
    </w:div>
    <w:div w:id="927887467">
      <w:bodyDiv w:val="1"/>
      <w:marLeft w:val="0"/>
      <w:marRight w:val="0"/>
      <w:marTop w:val="0"/>
      <w:marBottom w:val="0"/>
      <w:divBdr>
        <w:top w:val="none" w:sz="0" w:space="0" w:color="auto"/>
        <w:left w:val="none" w:sz="0" w:space="0" w:color="auto"/>
        <w:bottom w:val="none" w:sz="0" w:space="0" w:color="auto"/>
        <w:right w:val="none" w:sz="0" w:space="0" w:color="auto"/>
      </w:divBdr>
    </w:div>
    <w:div w:id="930743198">
      <w:bodyDiv w:val="1"/>
      <w:marLeft w:val="0"/>
      <w:marRight w:val="0"/>
      <w:marTop w:val="0"/>
      <w:marBottom w:val="0"/>
      <w:divBdr>
        <w:top w:val="none" w:sz="0" w:space="0" w:color="auto"/>
        <w:left w:val="none" w:sz="0" w:space="0" w:color="auto"/>
        <w:bottom w:val="none" w:sz="0" w:space="0" w:color="auto"/>
        <w:right w:val="none" w:sz="0" w:space="0" w:color="auto"/>
      </w:divBdr>
    </w:div>
    <w:div w:id="940071136">
      <w:bodyDiv w:val="1"/>
      <w:marLeft w:val="0"/>
      <w:marRight w:val="0"/>
      <w:marTop w:val="0"/>
      <w:marBottom w:val="0"/>
      <w:divBdr>
        <w:top w:val="none" w:sz="0" w:space="0" w:color="auto"/>
        <w:left w:val="none" w:sz="0" w:space="0" w:color="auto"/>
        <w:bottom w:val="none" w:sz="0" w:space="0" w:color="auto"/>
        <w:right w:val="none" w:sz="0" w:space="0" w:color="auto"/>
      </w:divBdr>
    </w:div>
    <w:div w:id="994409881">
      <w:bodyDiv w:val="1"/>
      <w:marLeft w:val="0"/>
      <w:marRight w:val="0"/>
      <w:marTop w:val="0"/>
      <w:marBottom w:val="0"/>
      <w:divBdr>
        <w:top w:val="none" w:sz="0" w:space="0" w:color="auto"/>
        <w:left w:val="none" w:sz="0" w:space="0" w:color="auto"/>
        <w:bottom w:val="none" w:sz="0" w:space="0" w:color="auto"/>
        <w:right w:val="none" w:sz="0" w:space="0" w:color="auto"/>
      </w:divBdr>
    </w:div>
    <w:div w:id="1028095931">
      <w:bodyDiv w:val="1"/>
      <w:marLeft w:val="0"/>
      <w:marRight w:val="0"/>
      <w:marTop w:val="0"/>
      <w:marBottom w:val="0"/>
      <w:divBdr>
        <w:top w:val="none" w:sz="0" w:space="0" w:color="auto"/>
        <w:left w:val="none" w:sz="0" w:space="0" w:color="auto"/>
        <w:bottom w:val="none" w:sz="0" w:space="0" w:color="auto"/>
        <w:right w:val="none" w:sz="0" w:space="0" w:color="auto"/>
      </w:divBdr>
    </w:div>
    <w:div w:id="1054699721">
      <w:bodyDiv w:val="1"/>
      <w:marLeft w:val="0"/>
      <w:marRight w:val="0"/>
      <w:marTop w:val="0"/>
      <w:marBottom w:val="0"/>
      <w:divBdr>
        <w:top w:val="none" w:sz="0" w:space="0" w:color="auto"/>
        <w:left w:val="none" w:sz="0" w:space="0" w:color="auto"/>
        <w:bottom w:val="none" w:sz="0" w:space="0" w:color="auto"/>
        <w:right w:val="none" w:sz="0" w:space="0" w:color="auto"/>
      </w:divBdr>
    </w:div>
    <w:div w:id="1316105380">
      <w:bodyDiv w:val="1"/>
      <w:marLeft w:val="0"/>
      <w:marRight w:val="0"/>
      <w:marTop w:val="0"/>
      <w:marBottom w:val="0"/>
      <w:divBdr>
        <w:top w:val="none" w:sz="0" w:space="0" w:color="auto"/>
        <w:left w:val="none" w:sz="0" w:space="0" w:color="auto"/>
        <w:bottom w:val="none" w:sz="0" w:space="0" w:color="auto"/>
        <w:right w:val="none" w:sz="0" w:space="0" w:color="auto"/>
      </w:divBdr>
    </w:div>
    <w:div w:id="1325281002">
      <w:bodyDiv w:val="1"/>
      <w:marLeft w:val="0"/>
      <w:marRight w:val="0"/>
      <w:marTop w:val="0"/>
      <w:marBottom w:val="0"/>
      <w:divBdr>
        <w:top w:val="none" w:sz="0" w:space="0" w:color="auto"/>
        <w:left w:val="none" w:sz="0" w:space="0" w:color="auto"/>
        <w:bottom w:val="none" w:sz="0" w:space="0" w:color="auto"/>
        <w:right w:val="none" w:sz="0" w:space="0" w:color="auto"/>
      </w:divBdr>
    </w:div>
    <w:div w:id="1348361435">
      <w:bodyDiv w:val="1"/>
      <w:marLeft w:val="0"/>
      <w:marRight w:val="0"/>
      <w:marTop w:val="0"/>
      <w:marBottom w:val="0"/>
      <w:divBdr>
        <w:top w:val="none" w:sz="0" w:space="0" w:color="auto"/>
        <w:left w:val="none" w:sz="0" w:space="0" w:color="auto"/>
        <w:bottom w:val="none" w:sz="0" w:space="0" w:color="auto"/>
        <w:right w:val="none" w:sz="0" w:space="0" w:color="auto"/>
      </w:divBdr>
    </w:div>
    <w:div w:id="1375079404">
      <w:bodyDiv w:val="1"/>
      <w:marLeft w:val="0"/>
      <w:marRight w:val="0"/>
      <w:marTop w:val="0"/>
      <w:marBottom w:val="0"/>
      <w:divBdr>
        <w:top w:val="none" w:sz="0" w:space="0" w:color="auto"/>
        <w:left w:val="none" w:sz="0" w:space="0" w:color="auto"/>
        <w:bottom w:val="none" w:sz="0" w:space="0" w:color="auto"/>
        <w:right w:val="none" w:sz="0" w:space="0" w:color="auto"/>
      </w:divBdr>
    </w:div>
    <w:div w:id="1377899128">
      <w:bodyDiv w:val="1"/>
      <w:marLeft w:val="0"/>
      <w:marRight w:val="0"/>
      <w:marTop w:val="0"/>
      <w:marBottom w:val="0"/>
      <w:divBdr>
        <w:top w:val="none" w:sz="0" w:space="0" w:color="auto"/>
        <w:left w:val="none" w:sz="0" w:space="0" w:color="auto"/>
        <w:bottom w:val="none" w:sz="0" w:space="0" w:color="auto"/>
        <w:right w:val="none" w:sz="0" w:space="0" w:color="auto"/>
      </w:divBdr>
    </w:div>
    <w:div w:id="1454713991">
      <w:bodyDiv w:val="1"/>
      <w:marLeft w:val="0"/>
      <w:marRight w:val="0"/>
      <w:marTop w:val="0"/>
      <w:marBottom w:val="0"/>
      <w:divBdr>
        <w:top w:val="none" w:sz="0" w:space="0" w:color="auto"/>
        <w:left w:val="none" w:sz="0" w:space="0" w:color="auto"/>
        <w:bottom w:val="none" w:sz="0" w:space="0" w:color="auto"/>
        <w:right w:val="none" w:sz="0" w:space="0" w:color="auto"/>
      </w:divBdr>
    </w:div>
    <w:div w:id="1457026100">
      <w:bodyDiv w:val="1"/>
      <w:marLeft w:val="0"/>
      <w:marRight w:val="0"/>
      <w:marTop w:val="0"/>
      <w:marBottom w:val="0"/>
      <w:divBdr>
        <w:top w:val="none" w:sz="0" w:space="0" w:color="auto"/>
        <w:left w:val="none" w:sz="0" w:space="0" w:color="auto"/>
        <w:bottom w:val="none" w:sz="0" w:space="0" w:color="auto"/>
        <w:right w:val="none" w:sz="0" w:space="0" w:color="auto"/>
      </w:divBdr>
    </w:div>
    <w:div w:id="1497379150">
      <w:bodyDiv w:val="1"/>
      <w:marLeft w:val="0"/>
      <w:marRight w:val="0"/>
      <w:marTop w:val="0"/>
      <w:marBottom w:val="0"/>
      <w:divBdr>
        <w:top w:val="none" w:sz="0" w:space="0" w:color="auto"/>
        <w:left w:val="none" w:sz="0" w:space="0" w:color="auto"/>
        <w:bottom w:val="none" w:sz="0" w:space="0" w:color="auto"/>
        <w:right w:val="none" w:sz="0" w:space="0" w:color="auto"/>
      </w:divBdr>
    </w:div>
    <w:div w:id="1503663327">
      <w:bodyDiv w:val="1"/>
      <w:marLeft w:val="0"/>
      <w:marRight w:val="0"/>
      <w:marTop w:val="0"/>
      <w:marBottom w:val="0"/>
      <w:divBdr>
        <w:top w:val="none" w:sz="0" w:space="0" w:color="auto"/>
        <w:left w:val="none" w:sz="0" w:space="0" w:color="auto"/>
        <w:bottom w:val="none" w:sz="0" w:space="0" w:color="auto"/>
        <w:right w:val="none" w:sz="0" w:space="0" w:color="auto"/>
      </w:divBdr>
    </w:div>
    <w:div w:id="1526211498">
      <w:bodyDiv w:val="1"/>
      <w:marLeft w:val="0"/>
      <w:marRight w:val="0"/>
      <w:marTop w:val="0"/>
      <w:marBottom w:val="0"/>
      <w:divBdr>
        <w:top w:val="none" w:sz="0" w:space="0" w:color="auto"/>
        <w:left w:val="none" w:sz="0" w:space="0" w:color="auto"/>
        <w:bottom w:val="none" w:sz="0" w:space="0" w:color="auto"/>
        <w:right w:val="none" w:sz="0" w:space="0" w:color="auto"/>
      </w:divBdr>
    </w:div>
    <w:div w:id="1570921752">
      <w:bodyDiv w:val="1"/>
      <w:marLeft w:val="0"/>
      <w:marRight w:val="0"/>
      <w:marTop w:val="0"/>
      <w:marBottom w:val="0"/>
      <w:divBdr>
        <w:top w:val="none" w:sz="0" w:space="0" w:color="auto"/>
        <w:left w:val="none" w:sz="0" w:space="0" w:color="auto"/>
        <w:bottom w:val="none" w:sz="0" w:space="0" w:color="auto"/>
        <w:right w:val="none" w:sz="0" w:space="0" w:color="auto"/>
      </w:divBdr>
    </w:div>
    <w:div w:id="1571035152">
      <w:bodyDiv w:val="1"/>
      <w:marLeft w:val="0"/>
      <w:marRight w:val="0"/>
      <w:marTop w:val="0"/>
      <w:marBottom w:val="0"/>
      <w:divBdr>
        <w:top w:val="none" w:sz="0" w:space="0" w:color="auto"/>
        <w:left w:val="none" w:sz="0" w:space="0" w:color="auto"/>
        <w:bottom w:val="none" w:sz="0" w:space="0" w:color="auto"/>
        <w:right w:val="none" w:sz="0" w:space="0" w:color="auto"/>
      </w:divBdr>
    </w:div>
    <w:div w:id="1574048195">
      <w:bodyDiv w:val="1"/>
      <w:marLeft w:val="0"/>
      <w:marRight w:val="0"/>
      <w:marTop w:val="0"/>
      <w:marBottom w:val="0"/>
      <w:divBdr>
        <w:top w:val="none" w:sz="0" w:space="0" w:color="auto"/>
        <w:left w:val="none" w:sz="0" w:space="0" w:color="auto"/>
        <w:bottom w:val="none" w:sz="0" w:space="0" w:color="auto"/>
        <w:right w:val="none" w:sz="0" w:space="0" w:color="auto"/>
      </w:divBdr>
    </w:div>
    <w:div w:id="1579902754">
      <w:bodyDiv w:val="1"/>
      <w:marLeft w:val="0"/>
      <w:marRight w:val="0"/>
      <w:marTop w:val="0"/>
      <w:marBottom w:val="0"/>
      <w:divBdr>
        <w:top w:val="none" w:sz="0" w:space="0" w:color="auto"/>
        <w:left w:val="none" w:sz="0" w:space="0" w:color="auto"/>
        <w:bottom w:val="none" w:sz="0" w:space="0" w:color="auto"/>
        <w:right w:val="none" w:sz="0" w:space="0" w:color="auto"/>
      </w:divBdr>
    </w:div>
    <w:div w:id="1582173816">
      <w:bodyDiv w:val="1"/>
      <w:marLeft w:val="0"/>
      <w:marRight w:val="0"/>
      <w:marTop w:val="0"/>
      <w:marBottom w:val="0"/>
      <w:divBdr>
        <w:top w:val="none" w:sz="0" w:space="0" w:color="auto"/>
        <w:left w:val="none" w:sz="0" w:space="0" w:color="auto"/>
        <w:bottom w:val="none" w:sz="0" w:space="0" w:color="auto"/>
        <w:right w:val="none" w:sz="0" w:space="0" w:color="auto"/>
      </w:divBdr>
    </w:div>
    <w:div w:id="1610160952">
      <w:bodyDiv w:val="1"/>
      <w:marLeft w:val="0"/>
      <w:marRight w:val="0"/>
      <w:marTop w:val="0"/>
      <w:marBottom w:val="0"/>
      <w:divBdr>
        <w:top w:val="none" w:sz="0" w:space="0" w:color="auto"/>
        <w:left w:val="none" w:sz="0" w:space="0" w:color="auto"/>
        <w:bottom w:val="none" w:sz="0" w:space="0" w:color="auto"/>
        <w:right w:val="none" w:sz="0" w:space="0" w:color="auto"/>
      </w:divBdr>
    </w:div>
    <w:div w:id="1664820593">
      <w:bodyDiv w:val="1"/>
      <w:marLeft w:val="0"/>
      <w:marRight w:val="0"/>
      <w:marTop w:val="0"/>
      <w:marBottom w:val="0"/>
      <w:divBdr>
        <w:top w:val="none" w:sz="0" w:space="0" w:color="auto"/>
        <w:left w:val="none" w:sz="0" w:space="0" w:color="auto"/>
        <w:bottom w:val="none" w:sz="0" w:space="0" w:color="auto"/>
        <w:right w:val="none" w:sz="0" w:space="0" w:color="auto"/>
      </w:divBdr>
    </w:div>
    <w:div w:id="1685936186">
      <w:bodyDiv w:val="1"/>
      <w:marLeft w:val="0"/>
      <w:marRight w:val="0"/>
      <w:marTop w:val="0"/>
      <w:marBottom w:val="0"/>
      <w:divBdr>
        <w:top w:val="none" w:sz="0" w:space="0" w:color="auto"/>
        <w:left w:val="none" w:sz="0" w:space="0" w:color="auto"/>
        <w:bottom w:val="none" w:sz="0" w:space="0" w:color="auto"/>
        <w:right w:val="none" w:sz="0" w:space="0" w:color="auto"/>
      </w:divBdr>
    </w:div>
    <w:div w:id="1697925822">
      <w:bodyDiv w:val="1"/>
      <w:marLeft w:val="0"/>
      <w:marRight w:val="0"/>
      <w:marTop w:val="0"/>
      <w:marBottom w:val="0"/>
      <w:divBdr>
        <w:top w:val="none" w:sz="0" w:space="0" w:color="auto"/>
        <w:left w:val="none" w:sz="0" w:space="0" w:color="auto"/>
        <w:bottom w:val="none" w:sz="0" w:space="0" w:color="auto"/>
        <w:right w:val="none" w:sz="0" w:space="0" w:color="auto"/>
      </w:divBdr>
    </w:div>
    <w:div w:id="1739741136">
      <w:bodyDiv w:val="1"/>
      <w:marLeft w:val="0"/>
      <w:marRight w:val="0"/>
      <w:marTop w:val="0"/>
      <w:marBottom w:val="0"/>
      <w:divBdr>
        <w:top w:val="none" w:sz="0" w:space="0" w:color="auto"/>
        <w:left w:val="none" w:sz="0" w:space="0" w:color="auto"/>
        <w:bottom w:val="none" w:sz="0" w:space="0" w:color="auto"/>
        <w:right w:val="none" w:sz="0" w:space="0" w:color="auto"/>
      </w:divBdr>
    </w:div>
    <w:div w:id="1761482844">
      <w:bodyDiv w:val="1"/>
      <w:marLeft w:val="0"/>
      <w:marRight w:val="0"/>
      <w:marTop w:val="0"/>
      <w:marBottom w:val="0"/>
      <w:divBdr>
        <w:top w:val="none" w:sz="0" w:space="0" w:color="auto"/>
        <w:left w:val="none" w:sz="0" w:space="0" w:color="auto"/>
        <w:bottom w:val="none" w:sz="0" w:space="0" w:color="auto"/>
        <w:right w:val="none" w:sz="0" w:space="0" w:color="auto"/>
      </w:divBdr>
    </w:div>
    <w:div w:id="1793933993">
      <w:bodyDiv w:val="1"/>
      <w:marLeft w:val="0"/>
      <w:marRight w:val="0"/>
      <w:marTop w:val="0"/>
      <w:marBottom w:val="0"/>
      <w:divBdr>
        <w:top w:val="none" w:sz="0" w:space="0" w:color="auto"/>
        <w:left w:val="none" w:sz="0" w:space="0" w:color="auto"/>
        <w:bottom w:val="none" w:sz="0" w:space="0" w:color="auto"/>
        <w:right w:val="none" w:sz="0" w:space="0" w:color="auto"/>
      </w:divBdr>
    </w:div>
    <w:div w:id="1798916256">
      <w:bodyDiv w:val="1"/>
      <w:marLeft w:val="0"/>
      <w:marRight w:val="0"/>
      <w:marTop w:val="0"/>
      <w:marBottom w:val="0"/>
      <w:divBdr>
        <w:top w:val="none" w:sz="0" w:space="0" w:color="auto"/>
        <w:left w:val="none" w:sz="0" w:space="0" w:color="auto"/>
        <w:bottom w:val="none" w:sz="0" w:space="0" w:color="auto"/>
        <w:right w:val="none" w:sz="0" w:space="0" w:color="auto"/>
      </w:divBdr>
    </w:div>
    <w:div w:id="1815637308">
      <w:bodyDiv w:val="1"/>
      <w:marLeft w:val="0"/>
      <w:marRight w:val="0"/>
      <w:marTop w:val="0"/>
      <w:marBottom w:val="0"/>
      <w:divBdr>
        <w:top w:val="none" w:sz="0" w:space="0" w:color="auto"/>
        <w:left w:val="none" w:sz="0" w:space="0" w:color="auto"/>
        <w:bottom w:val="none" w:sz="0" w:space="0" w:color="auto"/>
        <w:right w:val="none" w:sz="0" w:space="0" w:color="auto"/>
      </w:divBdr>
    </w:div>
    <w:div w:id="1854103876">
      <w:bodyDiv w:val="1"/>
      <w:marLeft w:val="0"/>
      <w:marRight w:val="0"/>
      <w:marTop w:val="0"/>
      <w:marBottom w:val="0"/>
      <w:divBdr>
        <w:top w:val="none" w:sz="0" w:space="0" w:color="auto"/>
        <w:left w:val="none" w:sz="0" w:space="0" w:color="auto"/>
        <w:bottom w:val="none" w:sz="0" w:space="0" w:color="auto"/>
        <w:right w:val="none" w:sz="0" w:space="0" w:color="auto"/>
      </w:divBdr>
    </w:div>
    <w:div w:id="1890920646">
      <w:bodyDiv w:val="1"/>
      <w:marLeft w:val="0"/>
      <w:marRight w:val="0"/>
      <w:marTop w:val="0"/>
      <w:marBottom w:val="0"/>
      <w:divBdr>
        <w:top w:val="none" w:sz="0" w:space="0" w:color="auto"/>
        <w:left w:val="none" w:sz="0" w:space="0" w:color="auto"/>
        <w:bottom w:val="none" w:sz="0" w:space="0" w:color="auto"/>
        <w:right w:val="none" w:sz="0" w:space="0" w:color="auto"/>
      </w:divBdr>
    </w:div>
    <w:div w:id="1929533432">
      <w:bodyDiv w:val="1"/>
      <w:marLeft w:val="0"/>
      <w:marRight w:val="0"/>
      <w:marTop w:val="0"/>
      <w:marBottom w:val="0"/>
      <w:divBdr>
        <w:top w:val="none" w:sz="0" w:space="0" w:color="auto"/>
        <w:left w:val="none" w:sz="0" w:space="0" w:color="auto"/>
        <w:bottom w:val="none" w:sz="0" w:space="0" w:color="auto"/>
        <w:right w:val="none" w:sz="0" w:space="0" w:color="auto"/>
      </w:divBdr>
    </w:div>
    <w:div w:id="1955207054">
      <w:bodyDiv w:val="1"/>
      <w:marLeft w:val="0"/>
      <w:marRight w:val="0"/>
      <w:marTop w:val="0"/>
      <w:marBottom w:val="0"/>
      <w:divBdr>
        <w:top w:val="none" w:sz="0" w:space="0" w:color="auto"/>
        <w:left w:val="none" w:sz="0" w:space="0" w:color="auto"/>
        <w:bottom w:val="none" w:sz="0" w:space="0" w:color="auto"/>
        <w:right w:val="none" w:sz="0" w:space="0" w:color="auto"/>
      </w:divBdr>
    </w:div>
    <w:div w:id="1965885949">
      <w:bodyDiv w:val="1"/>
      <w:marLeft w:val="0"/>
      <w:marRight w:val="0"/>
      <w:marTop w:val="0"/>
      <w:marBottom w:val="0"/>
      <w:divBdr>
        <w:top w:val="none" w:sz="0" w:space="0" w:color="auto"/>
        <w:left w:val="none" w:sz="0" w:space="0" w:color="auto"/>
        <w:bottom w:val="none" w:sz="0" w:space="0" w:color="auto"/>
        <w:right w:val="none" w:sz="0" w:space="0" w:color="auto"/>
      </w:divBdr>
    </w:div>
    <w:div w:id="2031030808">
      <w:bodyDiv w:val="1"/>
      <w:marLeft w:val="0"/>
      <w:marRight w:val="0"/>
      <w:marTop w:val="0"/>
      <w:marBottom w:val="0"/>
      <w:divBdr>
        <w:top w:val="none" w:sz="0" w:space="0" w:color="auto"/>
        <w:left w:val="none" w:sz="0" w:space="0" w:color="auto"/>
        <w:bottom w:val="none" w:sz="0" w:space="0" w:color="auto"/>
        <w:right w:val="none" w:sz="0" w:space="0" w:color="auto"/>
      </w:divBdr>
    </w:div>
    <w:div w:id="2055809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aeninuraini71@gmail.com" TargetMode="External"/><Relationship Id="rId12" Type="http://schemas.openxmlformats.org/officeDocument/2006/relationships/hyperlink" Target="https://sikompak.bappenas.go.i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jurnal.untag-smd.ac.id/index.php/TEK/article/view/3574%0Ahttp://ejurnal.untag-smd.ac.id/index.php/TEK/article/view/3574/342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8196/jgp.2016.045.619-639"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9</Pages>
  <Words>3070</Words>
  <Characters>20495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nur haspian</cp:lastModifiedBy>
  <cp:revision>16</cp:revision>
  <dcterms:created xsi:type="dcterms:W3CDTF">2025-04-22T07:01:00Z</dcterms:created>
  <dcterms:modified xsi:type="dcterms:W3CDTF">2025-06-11T02:54:00Z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2017-12-12T00:00:00Z</vt:filetime>
  </property>
  <property fmtid="{D5CDD505-2E9C-101B-9397-08002B2CF9AE}" pid="3" name="Creator">
    <vt:lpwstr>Microsoft® Word 2010</vt:lpwstr>
  </property>
  <property fmtid="{D5CDD505-2E9C-101B-9397-08002B2CF9AE}" pid="4" name="LastSaved">
    <vt:filetime>2025-04-22T00:00:00Z</vt:filetime>
  </property>
  <property fmtid="{D5CDD505-2E9C-101B-9397-08002B2CF9AE}" pid="5" name="Producer">
    <vt:lpwstr>Microsoft® Word 2010</vt:lpwstr>
  </property>
  <property fmtid="{D5CDD505-2E9C-101B-9397-08002B2CF9AE}" pid="6" name="rgid">
    <vt:lpwstr>PB:336303751_AS:811203211304960@1570417325228</vt:lpwstr>
  </property>
  <property fmtid="{D5CDD505-2E9C-101B-9397-08002B2CF9AE}" pid="7" name="GrammarlyDocumentId">
    <vt:lpwstr>57f86ca4a4cb0d23de09236918d33b12ebcf13fe70c58afaeda57ecf00665c8a</vt:lpwstr>
  </property>
</Properties>
</file>