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3" w:lineRule="auto" w:before="70"/>
        <w:ind w:left="1880" w:right="1745" w:firstLine="14"/>
        <w:jc w:val="center"/>
        <w:rPr>
          <w:rFonts w:ascii="Arial"/>
          <w:b/>
          <w:sz w:val="22"/>
        </w:rPr>
      </w:pPr>
      <w:r>
        <w:rPr>
          <w:rFonts w:ascii="Arial"/>
          <w:b/>
          <w:sz w:val="22"/>
        </w:rPr>
        <w:t>INOVASI AGRIBISNIS PADI SINAR PURNAMA (SOLUSI</w:t>
      </w:r>
      <w:r>
        <w:rPr>
          <w:rFonts w:ascii="Arial"/>
          <w:b/>
          <w:spacing w:val="-14"/>
          <w:sz w:val="22"/>
        </w:rPr>
        <w:t> </w:t>
      </w:r>
      <w:r>
        <w:rPr>
          <w:rFonts w:ascii="Arial"/>
          <w:b/>
          <w:sz w:val="22"/>
        </w:rPr>
        <w:t>PERTANIAN</w:t>
      </w:r>
      <w:r>
        <w:rPr>
          <w:rFonts w:ascii="Arial"/>
          <w:b/>
          <w:spacing w:val="-12"/>
          <w:sz w:val="22"/>
        </w:rPr>
        <w:t> </w:t>
      </w:r>
      <w:r>
        <w:rPr>
          <w:rFonts w:ascii="Arial"/>
          <w:b/>
          <w:sz w:val="22"/>
        </w:rPr>
        <w:t>BUMDesa</w:t>
      </w:r>
      <w:r>
        <w:rPr>
          <w:rFonts w:ascii="Arial"/>
          <w:b/>
          <w:spacing w:val="-10"/>
          <w:sz w:val="22"/>
        </w:rPr>
        <w:t> </w:t>
      </w:r>
      <w:r>
        <w:rPr>
          <w:rFonts w:ascii="Arial"/>
          <w:b/>
          <w:sz w:val="22"/>
        </w:rPr>
        <w:t>SUMBER</w:t>
      </w:r>
      <w:r>
        <w:rPr>
          <w:rFonts w:ascii="Arial"/>
          <w:b/>
          <w:spacing w:val="-12"/>
          <w:sz w:val="22"/>
        </w:rPr>
        <w:t> </w:t>
      </w:r>
      <w:r>
        <w:rPr>
          <w:rFonts w:ascii="Arial"/>
          <w:b/>
          <w:sz w:val="22"/>
        </w:rPr>
        <w:t>PURNAMA)</w:t>
      </w:r>
    </w:p>
    <w:p>
      <w:pPr>
        <w:pStyle w:val="BodyText"/>
        <w:spacing w:before="39"/>
        <w:ind w:left="0"/>
        <w:jc w:val="left"/>
        <w:rPr>
          <w:rFonts w:ascii="Arial"/>
          <w:b/>
        </w:rPr>
      </w:pPr>
    </w:p>
    <w:p>
      <w:pPr>
        <w:spacing w:line="278" w:lineRule="auto" w:before="0"/>
        <w:ind w:left="1538" w:right="1400" w:firstLine="4"/>
        <w:jc w:val="center"/>
        <w:rPr>
          <w:rFonts w:ascii="Arial"/>
          <w:b/>
          <w:sz w:val="22"/>
        </w:rPr>
      </w:pPr>
      <w:r>
        <w:rPr>
          <w:rFonts w:ascii="Arial"/>
          <w:b/>
          <w:sz w:val="22"/>
        </w:rPr>
        <w:t>AGRIBUSINESS INNOVATION OF PADI SINAR PURNAMA (BUMdesa</w:t>
      </w:r>
      <w:r>
        <w:rPr>
          <w:rFonts w:ascii="Arial"/>
          <w:b/>
          <w:spacing w:val="-14"/>
          <w:sz w:val="22"/>
        </w:rPr>
        <w:t> </w:t>
      </w:r>
      <w:r>
        <w:rPr>
          <w:rFonts w:ascii="Arial"/>
          <w:b/>
          <w:sz w:val="22"/>
        </w:rPr>
        <w:t>AGRICULTURE</w:t>
      </w:r>
      <w:r>
        <w:rPr>
          <w:rFonts w:ascii="Arial"/>
          <w:b/>
          <w:spacing w:val="-14"/>
          <w:sz w:val="22"/>
        </w:rPr>
        <w:t> </w:t>
      </w:r>
      <w:r>
        <w:rPr>
          <w:rFonts w:ascii="Arial"/>
          <w:b/>
          <w:sz w:val="22"/>
        </w:rPr>
        <w:t>SOLUTIONSPURNAMA</w:t>
      </w:r>
      <w:r>
        <w:rPr>
          <w:rFonts w:ascii="Arial"/>
          <w:b/>
          <w:spacing w:val="-16"/>
          <w:sz w:val="22"/>
        </w:rPr>
        <w:t> </w:t>
      </w:r>
      <w:r>
        <w:rPr>
          <w:rFonts w:ascii="Arial"/>
          <w:b/>
          <w:sz w:val="22"/>
        </w:rPr>
        <w:t>SOURCE)</w:t>
      </w:r>
    </w:p>
    <w:p>
      <w:pPr>
        <w:pStyle w:val="BodyText"/>
        <w:spacing w:before="34"/>
        <w:ind w:left="0"/>
        <w:jc w:val="left"/>
        <w:rPr>
          <w:rFonts w:ascii="Arial"/>
          <w:b/>
        </w:rPr>
      </w:pPr>
    </w:p>
    <w:p>
      <w:pPr>
        <w:spacing w:before="0"/>
        <w:ind w:left="149" w:right="9" w:firstLine="0"/>
        <w:jc w:val="center"/>
        <w:rPr>
          <w:rFonts w:ascii="Arial"/>
          <w:b/>
          <w:sz w:val="22"/>
        </w:rPr>
      </w:pPr>
      <w:r>
        <w:rPr>
          <w:rFonts w:ascii="Arial"/>
          <w:b/>
          <w:sz w:val="22"/>
          <w:vertAlign w:val="superscript"/>
        </w:rPr>
        <w:t>1).</w:t>
      </w:r>
      <w:r>
        <w:rPr>
          <w:rFonts w:ascii="Arial"/>
          <w:b/>
          <w:spacing w:val="-19"/>
          <w:sz w:val="22"/>
          <w:vertAlign w:val="baseline"/>
        </w:rPr>
        <w:t> </w:t>
      </w:r>
      <w:r>
        <w:rPr>
          <w:rFonts w:ascii="Arial"/>
          <w:b/>
          <w:sz w:val="22"/>
          <w:vertAlign w:val="baseline"/>
        </w:rPr>
        <w:t>Arista</w:t>
      </w:r>
      <w:r>
        <w:rPr>
          <w:rFonts w:ascii="Arial"/>
          <w:b/>
          <w:spacing w:val="-16"/>
          <w:sz w:val="22"/>
          <w:vertAlign w:val="baseline"/>
        </w:rPr>
        <w:t> </w:t>
      </w:r>
      <w:r>
        <w:rPr>
          <w:rFonts w:ascii="Arial"/>
          <w:b/>
          <w:sz w:val="22"/>
          <w:vertAlign w:val="baseline"/>
        </w:rPr>
        <w:t>Damayanti,</w:t>
      </w:r>
      <w:r>
        <w:rPr>
          <w:rFonts w:ascii="Arial"/>
          <w:b/>
          <w:sz w:val="22"/>
          <w:vertAlign w:val="superscript"/>
        </w:rPr>
        <w:t>2).</w:t>
      </w:r>
      <w:r>
        <w:rPr>
          <w:rFonts w:ascii="Arial"/>
          <w:b/>
          <w:spacing w:val="-19"/>
          <w:sz w:val="22"/>
          <w:vertAlign w:val="baseline"/>
        </w:rPr>
        <w:t> </w:t>
      </w:r>
      <w:r>
        <w:rPr>
          <w:rFonts w:ascii="Arial"/>
          <w:b/>
          <w:sz w:val="22"/>
          <w:vertAlign w:val="baseline"/>
        </w:rPr>
        <w:t>Maman</w:t>
      </w:r>
      <w:r>
        <w:rPr>
          <w:rFonts w:ascii="Arial"/>
          <w:b/>
          <w:spacing w:val="-15"/>
          <w:sz w:val="22"/>
          <w:vertAlign w:val="baseline"/>
        </w:rPr>
        <w:t> </w:t>
      </w:r>
      <w:r>
        <w:rPr>
          <w:rFonts w:ascii="Arial"/>
          <w:b/>
          <w:sz w:val="22"/>
          <w:vertAlign w:val="baseline"/>
        </w:rPr>
        <w:t>Setiawan,</w:t>
      </w:r>
      <w:r>
        <w:rPr>
          <w:rFonts w:ascii="Arial"/>
          <w:b/>
          <w:spacing w:val="-8"/>
          <w:sz w:val="22"/>
          <w:vertAlign w:val="baseline"/>
        </w:rPr>
        <w:t> </w:t>
      </w:r>
      <w:r>
        <w:rPr>
          <w:rFonts w:ascii="Arial"/>
          <w:b/>
          <w:spacing w:val="-2"/>
          <w:sz w:val="22"/>
          <w:vertAlign w:val="superscript"/>
        </w:rPr>
        <w:t>3).</w:t>
      </w:r>
      <w:r>
        <w:rPr>
          <w:rFonts w:ascii="Arial"/>
          <w:b/>
          <w:spacing w:val="-2"/>
          <w:sz w:val="22"/>
          <w:vertAlign w:val="baseline"/>
        </w:rPr>
        <w:t>Aini</w:t>
      </w:r>
    </w:p>
    <w:p>
      <w:pPr>
        <w:spacing w:before="40"/>
        <w:ind w:left="149" w:right="7" w:firstLine="0"/>
        <w:jc w:val="center"/>
        <w:rPr>
          <w:rFonts w:ascii="Arial"/>
          <w:b/>
          <w:sz w:val="22"/>
        </w:rPr>
      </w:pPr>
      <w:r>
        <w:rPr>
          <w:rFonts w:ascii="Arial"/>
          <w:b/>
          <w:sz w:val="22"/>
          <w:vertAlign w:val="superscript"/>
        </w:rPr>
        <w:t>1)</w:t>
      </w:r>
      <w:r>
        <w:rPr>
          <w:rFonts w:ascii="Arial"/>
          <w:b/>
          <w:spacing w:val="-22"/>
          <w:sz w:val="22"/>
          <w:vertAlign w:val="baseline"/>
        </w:rPr>
        <w:t> </w:t>
      </w:r>
      <w:r>
        <w:rPr>
          <w:rFonts w:ascii="Arial"/>
          <w:b/>
          <w:sz w:val="22"/>
          <w:vertAlign w:val="baseline"/>
        </w:rPr>
        <w:t>Universitas</w:t>
      </w:r>
      <w:r>
        <w:rPr>
          <w:rFonts w:ascii="Arial"/>
          <w:b/>
          <w:spacing w:val="-14"/>
          <w:sz w:val="22"/>
          <w:vertAlign w:val="baseline"/>
        </w:rPr>
        <w:t> </w:t>
      </w:r>
      <w:r>
        <w:rPr>
          <w:rFonts w:ascii="Arial"/>
          <w:b/>
          <w:sz w:val="22"/>
          <w:vertAlign w:val="baseline"/>
        </w:rPr>
        <w:t>Kutai</w:t>
      </w:r>
      <w:r>
        <w:rPr>
          <w:rFonts w:ascii="Arial"/>
          <w:b/>
          <w:spacing w:val="-8"/>
          <w:sz w:val="22"/>
          <w:vertAlign w:val="baseline"/>
        </w:rPr>
        <w:t> </w:t>
      </w:r>
      <w:r>
        <w:rPr>
          <w:rFonts w:ascii="Arial"/>
          <w:b/>
          <w:spacing w:val="-2"/>
          <w:sz w:val="22"/>
          <w:vertAlign w:val="baseline"/>
        </w:rPr>
        <w:t>Kartanegara</w:t>
      </w:r>
    </w:p>
    <w:p>
      <w:pPr>
        <w:spacing w:line="278" w:lineRule="auto" w:before="35"/>
        <w:ind w:left="3022" w:right="2882" w:firstLine="4"/>
        <w:jc w:val="center"/>
        <w:rPr>
          <w:rFonts w:ascii="Arial"/>
          <w:b/>
          <w:sz w:val="22"/>
        </w:rPr>
      </w:pPr>
      <w:r>
        <w:rPr>
          <w:rFonts w:ascii="Arial"/>
          <w:b/>
          <w:sz w:val="22"/>
          <w:vertAlign w:val="superscript"/>
        </w:rPr>
        <w:t>2,3).</w:t>
      </w:r>
      <w:r>
        <w:rPr>
          <w:rFonts w:ascii="Arial"/>
          <w:b/>
          <w:sz w:val="22"/>
          <w:vertAlign w:val="baseline"/>
        </w:rPr>
        <w:t> Brida Kutai Kartanegara </w:t>
      </w:r>
      <w:hyperlink r:id="rId5">
        <w:r>
          <w:rPr>
            <w:rFonts w:ascii="Arial"/>
            <w:b/>
            <w:spacing w:val="-2"/>
            <w:sz w:val="22"/>
            <w:u w:val="single"/>
            <w:vertAlign w:val="baseline"/>
          </w:rPr>
          <w:t>aristadamayanti@unikarta.ac.id</w:t>
        </w:r>
      </w:hyperlink>
    </w:p>
    <w:p>
      <w:pPr>
        <w:pStyle w:val="BodyText"/>
        <w:spacing w:before="34"/>
        <w:ind w:left="0"/>
        <w:jc w:val="left"/>
        <w:rPr>
          <w:rFonts w:ascii="Arial"/>
          <w:b/>
        </w:rPr>
      </w:pPr>
    </w:p>
    <w:p>
      <w:pPr>
        <w:pStyle w:val="Heading1"/>
        <w:ind w:right="8"/>
        <w:jc w:val="center"/>
      </w:pPr>
      <w:r>
        <w:rPr>
          <w:spacing w:val="-2"/>
        </w:rPr>
        <w:t>ABSTRACT</w:t>
      </w:r>
    </w:p>
    <w:p>
      <w:pPr>
        <w:pStyle w:val="BodyText"/>
        <w:spacing w:line="276" w:lineRule="auto" w:before="45"/>
        <w:ind w:right="14" w:firstLine="720"/>
      </w:pPr>
      <w:r>
        <w:rPr/>
        <w:t>The development of rice agribusiness through the "Sinar Purnama" innovation is a strategic effort to improve productivity and farmer welfare in Loh Sumber Village, Kutai Kartanegara Regency. This innovation responds to critical challenges in the agricultural sector, including declining crop quality and low paddy productivity. Initiated by BUMDesa Sumber Purnama, the program integrates the entire agricultural value chain from upstream</w:t>
      </w:r>
      <w:r>
        <w:rPr>
          <w:spacing w:val="40"/>
        </w:rPr>
        <w:t> </w:t>
      </w:r>
      <w:r>
        <w:rPr/>
        <w:t>to downstream, involving the provision of superior</w:t>
      </w:r>
      <w:r>
        <w:rPr>
          <w:spacing w:val="-7"/>
        </w:rPr>
        <w:t> </w:t>
      </w:r>
      <w:r>
        <w:rPr/>
        <w:t>seeds,</w:t>
      </w:r>
      <w:r>
        <w:rPr>
          <w:spacing w:val="-4"/>
        </w:rPr>
        <w:t> </w:t>
      </w:r>
      <w:r>
        <w:rPr/>
        <w:t>fertilizers, pesticides, and technical cultivation assistance. "Sinar Purnama" successfully increased productivity from 3.5 tons/ha to 6.5 tons/ha, significantly enhancing farmers' income. Collaboration with financial institutions such as BPD Kaltimtara has expanded farmers' access to capital, while agricultural insurance institutions offer protection against production risks. Additionally, BUMDesa Sumber Purnama acts as an offtaker, securing market access and ensuring fair price protection for farmers' harvests. The success of "Sinar Purnama" not only leads to increased production and productivity but also contributes to improving the overall welfare of farmers. This model is expected to be replicated in other agricultural areas of Kutai Kartanegara Regency</w:t>
      </w:r>
      <w:r>
        <w:rPr>
          <w:spacing w:val="-3"/>
        </w:rPr>
        <w:t> </w:t>
      </w:r>
      <w:r>
        <w:rPr/>
        <w:t>to promote sustainable</w:t>
      </w:r>
      <w:r>
        <w:rPr>
          <w:spacing w:val="-1"/>
        </w:rPr>
        <w:t> </w:t>
      </w:r>
      <w:r>
        <w:rPr/>
        <w:t>rice</w:t>
      </w:r>
      <w:r>
        <w:rPr>
          <w:spacing w:val="-1"/>
        </w:rPr>
        <w:t> </w:t>
      </w:r>
      <w:r>
        <w:rPr/>
        <w:t>agribusiness</w:t>
      </w:r>
      <w:r>
        <w:rPr>
          <w:spacing w:val="-3"/>
        </w:rPr>
        <w:t> </w:t>
      </w:r>
      <w:r>
        <w:rPr/>
        <w:t>development</w:t>
      </w:r>
      <w:r>
        <w:rPr>
          <w:spacing w:val="-1"/>
        </w:rPr>
        <w:t> </w:t>
      </w:r>
      <w:r>
        <w:rPr/>
        <w:t>and</w:t>
      </w:r>
      <w:r>
        <w:rPr>
          <w:spacing w:val="-1"/>
        </w:rPr>
        <w:t> </w:t>
      </w:r>
      <w:r>
        <w:rPr/>
        <w:t>strengthen local food security.</w:t>
      </w:r>
    </w:p>
    <w:p>
      <w:pPr>
        <w:pStyle w:val="BodyText"/>
        <w:spacing w:line="278" w:lineRule="auto"/>
        <w:ind w:right="20"/>
      </w:pPr>
      <w:r>
        <w:rPr>
          <w:rFonts w:ascii="Arial"/>
          <w:b/>
        </w:rPr>
        <w:t>Keywords: </w:t>
      </w:r>
      <w:r>
        <w:rPr/>
        <w:t>agricultural innovation, BUMDesa partnership, agricultural productivity, farmer welfare, Kutai Kartanegara Regency.</w:t>
      </w:r>
    </w:p>
    <w:p>
      <w:pPr>
        <w:pStyle w:val="Heading1"/>
        <w:spacing w:line="245" w:lineRule="exact"/>
        <w:ind w:right="8"/>
        <w:jc w:val="center"/>
      </w:pPr>
      <w:r>
        <w:rPr>
          <w:spacing w:val="-2"/>
        </w:rPr>
        <w:t>ABSTRAK</w:t>
      </w:r>
    </w:p>
    <w:p>
      <w:pPr>
        <w:pStyle w:val="BodyText"/>
        <w:spacing w:line="276" w:lineRule="auto" w:before="45"/>
        <w:ind w:right="14" w:firstLine="720"/>
      </w:pPr>
      <w:r>
        <w:rPr/>
        <w:t>Pengembangan agribisnis padi melalui inovasi "Sinar Purnama" merupakan langkah strategis dalam meningkatkan produktivitas dan kesejahteraan petani di Desa Loh Sumber, Kabupaten Kutai Kartanegara. Inovasi ini merespon tantangan serius dalam bidang pertanian, termasuk penurunan kualitas hasil panen dan rendahnya produktivitas gabah. Dengan melibatkan kemitraan BUMDesa Sumber Purnama, inovasi ini mengintegrasikan seluruh rantai nilai pertanian dari hulu hingga hilir, mencakup penyediaan benih unggul, pupuk, pestisida, serta pendampingan teknis budidaya. Inovasi "Sinar Purnama" berhasil meningkatkan produktivitas dari 3,5 ton/ha menjadi 6,5 ton/ha, yang berpotensi signifikan untuk meningkatkan pendapatan petani secara substansial. Kolaborasi dengan lembaga keuangan seperti BPD Kaltimtara memberikan akses lebih luas terhadap modal bagi petani, sementara lembaga asuransi turut memberikan jaminan atas risiko produksi. BUMDesa Sumber Purnama sebagai offtaker hasil panen memastikan pasar yang stabil dengan jaminan</w:t>
      </w:r>
      <w:r>
        <w:rPr>
          <w:spacing w:val="-1"/>
        </w:rPr>
        <w:t> </w:t>
      </w:r>
      <w:r>
        <w:rPr/>
        <w:t>harga</w:t>
      </w:r>
      <w:r>
        <w:rPr>
          <w:spacing w:val="-1"/>
        </w:rPr>
        <w:t> </w:t>
      </w:r>
      <w:r>
        <w:rPr/>
        <w:t>yang</w:t>
      </w:r>
      <w:r>
        <w:rPr>
          <w:spacing w:val="-1"/>
        </w:rPr>
        <w:t> </w:t>
      </w:r>
      <w:r>
        <w:rPr/>
        <w:t>menguntungkan. Keberhasilan</w:t>
      </w:r>
      <w:r>
        <w:rPr>
          <w:spacing w:val="-1"/>
        </w:rPr>
        <w:t> </w:t>
      </w:r>
      <w:r>
        <w:rPr/>
        <w:t>"Sinar</w:t>
      </w:r>
      <w:r>
        <w:rPr>
          <w:spacing w:val="-8"/>
        </w:rPr>
        <w:t> </w:t>
      </w:r>
      <w:r>
        <w:rPr/>
        <w:t>Purnama"</w:t>
      </w:r>
      <w:r>
        <w:rPr>
          <w:spacing w:val="-4"/>
        </w:rPr>
        <w:t> </w:t>
      </w:r>
      <w:r>
        <w:rPr/>
        <w:t>tidak</w:t>
      </w:r>
      <w:r>
        <w:rPr>
          <w:spacing w:val="-2"/>
        </w:rPr>
        <w:t> </w:t>
      </w:r>
      <w:r>
        <w:rPr/>
        <w:t>hanya</w:t>
      </w:r>
      <w:r>
        <w:rPr>
          <w:spacing w:val="-1"/>
        </w:rPr>
        <w:t> </w:t>
      </w:r>
      <w:r>
        <w:rPr/>
        <w:t>berdampak pada peningkatan produksi dan produktivitas, tetapi juga meningkatkan kesejahteraan</w:t>
      </w:r>
      <w:r>
        <w:rPr>
          <w:spacing w:val="80"/>
        </w:rPr>
        <w:t> </w:t>
      </w:r>
      <w:r>
        <w:rPr/>
        <w:t>petani</w:t>
      </w:r>
      <w:r>
        <w:rPr>
          <w:spacing w:val="29"/>
        </w:rPr>
        <w:t> </w:t>
      </w:r>
      <w:r>
        <w:rPr/>
        <w:t>secara</w:t>
      </w:r>
      <w:r>
        <w:rPr>
          <w:spacing w:val="32"/>
        </w:rPr>
        <w:t> </w:t>
      </w:r>
      <w:r>
        <w:rPr/>
        <w:t>keseluruhan.</w:t>
      </w:r>
      <w:r>
        <w:rPr>
          <w:spacing w:val="31"/>
        </w:rPr>
        <w:t> </w:t>
      </w:r>
      <w:r>
        <w:rPr/>
        <w:t>Diharapkan</w:t>
      </w:r>
      <w:r>
        <w:rPr>
          <w:spacing w:val="27"/>
        </w:rPr>
        <w:t> </w:t>
      </w:r>
      <w:r>
        <w:rPr/>
        <w:t>bahwa</w:t>
      </w:r>
      <w:r>
        <w:rPr>
          <w:spacing w:val="27"/>
        </w:rPr>
        <w:t> </w:t>
      </w:r>
      <w:r>
        <w:rPr/>
        <w:t>model</w:t>
      </w:r>
      <w:r>
        <w:rPr>
          <w:spacing w:val="29"/>
        </w:rPr>
        <w:t> </w:t>
      </w:r>
      <w:r>
        <w:rPr/>
        <w:t>ini</w:t>
      </w:r>
      <w:r>
        <w:rPr>
          <w:spacing w:val="29"/>
        </w:rPr>
        <w:t> </w:t>
      </w:r>
      <w:r>
        <w:rPr/>
        <w:t>dapat</w:t>
      </w:r>
      <w:r>
        <w:rPr>
          <w:spacing w:val="31"/>
        </w:rPr>
        <w:t> </w:t>
      </w:r>
      <w:r>
        <w:rPr/>
        <w:t>diadopsi</w:t>
      </w:r>
      <w:r>
        <w:rPr>
          <w:spacing w:val="29"/>
        </w:rPr>
        <w:t> </w:t>
      </w:r>
      <w:r>
        <w:rPr/>
        <w:t>dan</w:t>
      </w:r>
      <w:r>
        <w:rPr>
          <w:spacing w:val="32"/>
        </w:rPr>
        <w:t> </w:t>
      </w:r>
      <w:r>
        <w:rPr/>
        <w:t>direplikasi</w:t>
      </w:r>
      <w:r>
        <w:rPr>
          <w:spacing w:val="29"/>
        </w:rPr>
        <w:t> </w:t>
      </w:r>
      <w:r>
        <w:rPr/>
        <w:t>di</w:t>
      </w:r>
    </w:p>
    <w:p>
      <w:pPr>
        <w:pStyle w:val="BodyText"/>
        <w:spacing w:after="0" w:line="276" w:lineRule="auto"/>
        <w:sectPr>
          <w:type w:val="continuous"/>
          <w:pgSz w:w="11910" w:h="16840"/>
          <w:pgMar w:top="1640" w:bottom="280" w:left="1275" w:right="1417"/>
        </w:sectPr>
      </w:pPr>
    </w:p>
    <w:p>
      <w:pPr>
        <w:pStyle w:val="BodyText"/>
        <w:spacing w:line="278" w:lineRule="auto" w:before="82"/>
        <w:jc w:val="left"/>
      </w:pPr>
      <w:r>
        <w:rPr/>
        <w:t>daerah</w:t>
      </w:r>
      <w:r>
        <w:rPr>
          <w:spacing w:val="40"/>
        </w:rPr>
        <w:t> </w:t>
      </w:r>
      <w:r>
        <w:rPr/>
        <w:t>lain</w:t>
      </w:r>
      <w:r>
        <w:rPr>
          <w:spacing w:val="40"/>
        </w:rPr>
        <w:t> </w:t>
      </w:r>
      <w:r>
        <w:rPr/>
        <w:t>di</w:t>
      </w:r>
      <w:r>
        <w:rPr>
          <w:spacing w:val="40"/>
        </w:rPr>
        <w:t> </w:t>
      </w:r>
      <w:r>
        <w:rPr/>
        <w:t>Kabupaten</w:t>
      </w:r>
      <w:r>
        <w:rPr>
          <w:spacing w:val="40"/>
        </w:rPr>
        <w:t> </w:t>
      </w:r>
      <w:r>
        <w:rPr/>
        <w:t>Kutai</w:t>
      </w:r>
      <w:r>
        <w:rPr>
          <w:spacing w:val="40"/>
        </w:rPr>
        <w:t> </w:t>
      </w:r>
      <w:r>
        <w:rPr/>
        <w:t>Kartanegara</w:t>
      </w:r>
      <w:r>
        <w:rPr>
          <w:spacing w:val="40"/>
        </w:rPr>
        <w:t> </w:t>
      </w:r>
      <w:r>
        <w:rPr/>
        <w:t>untuk</w:t>
      </w:r>
      <w:r>
        <w:rPr>
          <w:spacing w:val="40"/>
        </w:rPr>
        <w:t> </w:t>
      </w:r>
      <w:r>
        <w:rPr/>
        <w:t>mendukung</w:t>
      </w:r>
      <w:r>
        <w:rPr>
          <w:spacing w:val="40"/>
        </w:rPr>
        <w:t> </w:t>
      </w:r>
      <w:r>
        <w:rPr/>
        <w:t>pembangunan</w:t>
      </w:r>
      <w:r>
        <w:rPr>
          <w:spacing w:val="40"/>
        </w:rPr>
        <w:t> </w:t>
      </w:r>
      <w:r>
        <w:rPr/>
        <w:t>agribisnis padi yang berkelanjutan dan meningkatkan ketahanan pangan lokal.</w:t>
      </w:r>
    </w:p>
    <w:p>
      <w:pPr>
        <w:pStyle w:val="BodyText"/>
        <w:spacing w:line="283" w:lineRule="auto"/>
        <w:jc w:val="left"/>
      </w:pPr>
      <w:r>
        <w:rPr>
          <w:rFonts w:ascii="Arial"/>
          <w:b/>
        </w:rPr>
        <w:t>Kata kunci</w:t>
      </w:r>
      <w:r>
        <w:rPr/>
        <w:t>: inovasi pertanian, kemitraan BUMDesa, produktivitas pertanian, kesejahteraan petani, Kabupaten Kutai Kartanegara.</w:t>
      </w:r>
    </w:p>
    <w:p>
      <w:pPr>
        <w:pStyle w:val="BodyText"/>
        <w:ind w:left="0"/>
        <w:jc w:val="left"/>
        <w:rPr>
          <w:sz w:val="15"/>
        </w:rPr>
      </w:pPr>
    </w:p>
    <w:p>
      <w:pPr>
        <w:pStyle w:val="BodyText"/>
        <w:spacing w:after="0"/>
        <w:jc w:val="left"/>
        <w:rPr>
          <w:sz w:val="15"/>
        </w:rPr>
        <w:sectPr>
          <w:pgSz w:w="11910" w:h="16840"/>
          <w:pgMar w:top="1340" w:bottom="280" w:left="1275" w:right="1417"/>
        </w:sectPr>
      </w:pPr>
    </w:p>
    <w:p>
      <w:pPr>
        <w:pStyle w:val="Heading1"/>
        <w:spacing w:before="94"/>
        <w:ind w:left="1394"/>
      </w:pPr>
      <w:r>
        <w:rPr>
          <w:spacing w:val="-2"/>
        </w:rPr>
        <w:t>PENDAHULUAN</w:t>
      </w:r>
    </w:p>
    <w:p>
      <w:pPr>
        <w:pStyle w:val="BodyText"/>
        <w:tabs>
          <w:tab w:pos="2175" w:val="left" w:leader="none"/>
          <w:tab w:pos="3700" w:val="left" w:leader="none"/>
        </w:tabs>
        <w:spacing w:line="276" w:lineRule="auto" w:before="44"/>
        <w:ind w:right="38" w:firstLine="720"/>
      </w:pPr>
      <w:r>
        <w:rPr/>
        <w:t>Sektor pertanian, khususnya subsektor tanaman pangan seperti padi, memegang peranan vital dalam pembangunan ekonomi nasional,</w:t>
      </w:r>
      <w:r>
        <w:rPr>
          <w:spacing w:val="40"/>
        </w:rPr>
        <w:t> </w:t>
      </w:r>
      <w:r>
        <w:rPr/>
        <w:t>terutama dalam menjamin ketahanan pangan</w:t>
      </w:r>
      <w:r>
        <w:rPr>
          <w:spacing w:val="-2"/>
        </w:rPr>
        <w:t> </w:t>
      </w:r>
      <w:r>
        <w:rPr/>
        <w:t>dan sebagai sumber penghidupan utama bagi jutaan rumah tangga petani. Padi sebagai makanan pokok mayoritas penduduk Indonesia menjadi komoditas strategis yang memiliki peran sentral dalam menunjang stabilitas ekonomi, sosial, bahkan politik. Oleh karena itu, pengembangan agribisnis padi bukan hanya penting dari sisi ekonomi, tetapi juga menyangkut hajat hidup orang banyak. Namun demikian, agribisnis padi di Indonesia masih menghadapi berbagai tantangan yang kompleks, mulai dari keterbatasan lahan, penurunan </w:t>
      </w:r>
      <w:r>
        <w:rPr>
          <w:spacing w:val="-2"/>
        </w:rPr>
        <w:t>produktivitas,</w:t>
      </w:r>
      <w:r>
        <w:rPr/>
        <w:tab/>
      </w:r>
      <w:r>
        <w:rPr>
          <w:spacing w:val="-2"/>
        </w:rPr>
        <w:t>fluktuasi</w:t>
      </w:r>
      <w:r>
        <w:rPr/>
        <w:tab/>
      </w:r>
      <w:r>
        <w:rPr>
          <w:spacing w:val="-2"/>
        </w:rPr>
        <w:t>harga, </w:t>
      </w:r>
      <w:r>
        <w:rPr/>
        <w:t>keterbatasan akses pasar, rendahnya adopsi teknologi, hingga lemahnya kelembagaan petani.</w:t>
      </w:r>
    </w:p>
    <w:p>
      <w:pPr>
        <w:pStyle w:val="BodyText"/>
        <w:spacing w:line="276" w:lineRule="auto" w:before="2"/>
        <w:ind w:right="40" w:firstLine="720"/>
      </w:pPr>
      <w:r>
        <w:rPr/>
        <w:t>Dalam pengembangan ekonomi lokal, kehadiran Badan Usaha Milik Desa (BUMDesa) sebagai entitas ekonomi yang dimiliki oleh desa, sesuai dengan amanat Undang-Undang Nomor 6 Tahun 2014 tentang Desa, memberikan peluang besar untuk memperkuat sektor agribisnis. BUMDesa dapat</w:t>
      </w:r>
      <w:r>
        <w:rPr>
          <w:spacing w:val="-3"/>
        </w:rPr>
        <w:t> </w:t>
      </w:r>
      <w:r>
        <w:rPr/>
        <w:t>berfungsi sebagai wadah intermediasi ekonomi, sosial, sekaligus kelembagaan yang dapat mendukung usaha tani, mulai dari penyediaan sarana produksi, pembiayaan, hingga pemasaran hasil pertanian. Peran strategis BUMDesa dalam pembangunan pedesaan sejalan dengan upaya pemerintah untuk mewujudkan kemandirian ekonomi desa dan pengentasan kemiskinan berbasis potensi lokal. Dalam praktiknya,</w:t>
      </w:r>
      <w:r>
        <w:rPr>
          <w:spacing w:val="40"/>
        </w:rPr>
        <w:t> </w:t>
      </w:r>
      <w:r>
        <w:rPr/>
        <w:t>BUMDesa</w:t>
      </w:r>
      <w:r>
        <w:rPr>
          <w:spacing w:val="55"/>
          <w:w w:val="150"/>
        </w:rPr>
        <w:t> </w:t>
      </w:r>
      <w:r>
        <w:rPr/>
        <w:t>tidak</w:t>
      </w:r>
      <w:r>
        <w:rPr>
          <w:spacing w:val="50"/>
          <w:w w:val="150"/>
        </w:rPr>
        <w:t> </w:t>
      </w:r>
      <w:r>
        <w:rPr/>
        <w:t>hanya</w:t>
      </w:r>
      <w:r>
        <w:rPr>
          <w:spacing w:val="52"/>
          <w:w w:val="150"/>
        </w:rPr>
        <w:t> </w:t>
      </w:r>
      <w:r>
        <w:rPr/>
        <w:t>dituntut</w:t>
      </w:r>
      <w:r>
        <w:rPr>
          <w:spacing w:val="51"/>
          <w:w w:val="150"/>
        </w:rPr>
        <w:t> </w:t>
      </w:r>
      <w:r>
        <w:rPr>
          <w:spacing w:val="-2"/>
        </w:rPr>
        <w:t>menjadi</w:t>
      </w:r>
    </w:p>
    <w:p>
      <w:pPr>
        <w:pStyle w:val="BodyText"/>
        <w:spacing w:line="276" w:lineRule="auto" w:before="98"/>
        <w:ind w:right="18"/>
      </w:pPr>
      <w:r>
        <w:rPr/>
        <w:br w:type="column"/>
      </w:r>
      <w:r>
        <w:rPr/>
        <w:t>unit bisnis semata, tetapi juga sebagai agen perubahan sosial yang mendorong inovasi dan pemberdayaan masyarakat secara berkelanjutan.</w:t>
      </w:r>
    </w:p>
    <w:p>
      <w:pPr>
        <w:pStyle w:val="BodyText"/>
        <w:spacing w:line="276" w:lineRule="auto"/>
        <w:ind w:right="11" w:firstLine="720"/>
      </w:pPr>
      <w:r>
        <w:rPr/>
        <w:t>Salah satu contoh nyata dapat ditemukan di Desa Loh Sumber, Kecamatan Loa Kulu, Kabupaten Kutai Kartanegara, Kalimantan Timur. Desa ini memiliki luas wilayah sebesar 1.752 m² dan sebagian besar penduduknya</w:t>
      </w:r>
      <w:r>
        <w:rPr>
          <w:spacing w:val="40"/>
        </w:rPr>
        <w:t> </w:t>
      </w:r>
      <w:r>
        <w:rPr/>
        <w:t>bermata pencaharian sebagai petani dan pelaku UMKM. Dengan melihat potensi lokal yang besar namun belum tergarap secara maksimal, Pemerintah Desa Loh Sumber mendirikan BUMDesa “Sumber Purnama” pada tahun 2020. Fokus utama BUMDesa ini adalah pengembangan sektor pertanian, khususnya padi sawah. Permasalahan utama yang dihadapi</w:t>
      </w:r>
      <w:r>
        <w:rPr>
          <w:spacing w:val="40"/>
        </w:rPr>
        <w:t> </w:t>
      </w:r>
      <w:r>
        <w:rPr/>
        <w:t>petani di desa ini antara lain rendahnya harga jual gabah saat panen raya, keterbatasan akses pasar, dan belum optimalnya pemanfaatan teknologi pertanian. Melalui pendampingan dari Dinas Pemberdayaan Masyarakat dan Pemerintahan Desa (DPMD), BUMDesa didorong untuk hadir sebagai off-taker gabah, sekaligus mitra strategis petani dalam penyediaan input produksi, pelatihan, dan akses pembiayaan.</w:t>
      </w:r>
    </w:p>
    <w:p>
      <w:pPr>
        <w:pStyle w:val="BodyText"/>
        <w:spacing w:line="276" w:lineRule="auto" w:before="1"/>
        <w:ind w:right="16" w:firstLine="720"/>
      </w:pPr>
      <w:r>
        <w:rPr/>
        <w:t>Inovasi yang dikembangkan BUMDesa kemudian diwujudkan dalam program “Sinar Purnama” (Solusi Pertanian BUMDesa Sumber Purnama). Program ini dirancang untuk menciptakan ekosistem agribisnis yang berkelanjutan melalui</w:t>
      </w:r>
      <w:r>
        <w:rPr>
          <w:spacing w:val="-1"/>
        </w:rPr>
        <w:t> </w:t>
      </w:r>
      <w:r>
        <w:rPr/>
        <w:t>pendekatan dari</w:t>
      </w:r>
      <w:r>
        <w:rPr>
          <w:spacing w:val="-1"/>
        </w:rPr>
        <w:t> </w:t>
      </w:r>
      <w:r>
        <w:rPr/>
        <w:t>hulu ke hilir, yang mencakup budidaya, pengolahan hasil panen, hingga pemasaran. Program ini juga diarahkan untuk mendukung visi misi Kabupaten Kutai Kartanegara dalam dokumen RPJMD 2021–2026, khususnya misi</w:t>
      </w:r>
      <w:r>
        <w:rPr>
          <w:spacing w:val="71"/>
          <w:w w:val="150"/>
        </w:rPr>
        <w:t>   </w:t>
      </w:r>
      <w:r>
        <w:rPr/>
        <w:t>ketiga</w:t>
      </w:r>
      <w:r>
        <w:rPr>
          <w:spacing w:val="73"/>
          <w:w w:val="150"/>
        </w:rPr>
        <w:t>   </w:t>
      </w:r>
      <w:r>
        <w:rPr/>
        <w:t>yaitu</w:t>
      </w:r>
      <w:r>
        <w:rPr>
          <w:spacing w:val="73"/>
          <w:w w:val="150"/>
        </w:rPr>
        <w:t>   </w:t>
      </w:r>
      <w:r>
        <w:rPr>
          <w:spacing w:val="-2"/>
        </w:rPr>
        <w:t>memperkuat</w:t>
      </w:r>
    </w:p>
    <w:p>
      <w:pPr>
        <w:pStyle w:val="BodyText"/>
        <w:spacing w:after="0" w:line="276" w:lineRule="auto"/>
        <w:sectPr>
          <w:type w:val="continuous"/>
          <w:pgSz w:w="11910" w:h="16840"/>
          <w:pgMar w:top="1640" w:bottom="280" w:left="1275" w:right="1417"/>
          <w:cols w:num="2" w:equalWidth="0">
            <w:col w:w="4367" w:space="502"/>
            <w:col w:w="4349"/>
          </w:cols>
        </w:sectPr>
      </w:pPr>
    </w:p>
    <w:p>
      <w:pPr>
        <w:pStyle w:val="BodyText"/>
        <w:spacing w:line="276" w:lineRule="auto" w:before="82"/>
        <w:ind w:right="41"/>
      </w:pPr>
      <w:r>
        <w:rPr/>
        <w:t>pembangunan ekonomi berbasis pertanian, pariwisata, dan ekonomi kreatif (Redaksi Info Kaltim, 2022). Dengan demikian, inovasi “Sinar Purnama” tidak hanya berorientasi pada aspek ekonomi, tetapi juga mendukung pencapaian agenda pembangunan daerah secara</w:t>
      </w:r>
      <w:r>
        <w:rPr>
          <w:spacing w:val="40"/>
        </w:rPr>
        <w:t> </w:t>
      </w:r>
      <w:r>
        <w:rPr/>
        <w:t>lebih luas.</w:t>
      </w:r>
    </w:p>
    <w:p>
      <w:pPr>
        <w:pStyle w:val="BodyText"/>
        <w:spacing w:line="276" w:lineRule="auto" w:before="1"/>
        <w:ind w:right="42" w:firstLine="720"/>
      </w:pPr>
      <w:r>
        <w:rPr/>
        <w:t>Berdasarkan data dari Badan Pusat Statistik (BPS) Kalimantan Timur, Kutai Kartanegara merupakan kabupaten dengan luas panen padi terbesar di Kalimantan Timur, yaitu sebesar</w:t>
      </w:r>
      <w:r>
        <w:rPr>
          <w:spacing w:val="40"/>
        </w:rPr>
        <w:t> </w:t>
      </w:r>
      <w:r>
        <w:rPr/>
        <w:t>27.746,86 hektare pada tahun 2021.</w:t>
      </w:r>
      <w:r>
        <w:rPr>
          <w:spacing w:val="-1"/>
        </w:rPr>
        <w:t> </w:t>
      </w:r>
      <w:r>
        <w:rPr/>
        <w:t>Pada tahun 2022, luas panen meningkat menjadi 27.981 hektare, namun produksi padi justru mengalami penurunan sebesar 2,15%,</w:t>
      </w:r>
      <w:r>
        <w:rPr>
          <w:spacing w:val="49"/>
          <w:w w:val="150"/>
        </w:rPr>
        <w:t> </w:t>
      </w:r>
      <w:r>
        <w:rPr/>
        <w:t>dari</w:t>
      </w:r>
      <w:r>
        <w:rPr>
          <w:spacing w:val="53"/>
          <w:w w:val="150"/>
        </w:rPr>
        <w:t> </w:t>
      </w:r>
      <w:r>
        <w:rPr/>
        <w:t>244.680</w:t>
      </w:r>
      <w:r>
        <w:rPr>
          <w:spacing w:val="55"/>
          <w:w w:val="150"/>
        </w:rPr>
        <w:t> </w:t>
      </w:r>
      <w:r>
        <w:rPr/>
        <w:t>ton</w:t>
      </w:r>
      <w:r>
        <w:rPr>
          <w:spacing w:val="56"/>
          <w:w w:val="150"/>
        </w:rPr>
        <w:t> </w:t>
      </w:r>
      <w:r>
        <w:rPr/>
        <w:t>GKG</w:t>
      </w:r>
      <w:r>
        <w:rPr>
          <w:spacing w:val="55"/>
          <w:w w:val="150"/>
        </w:rPr>
        <w:t> </w:t>
      </w:r>
      <w:r>
        <w:rPr>
          <w:spacing w:val="-2"/>
        </w:rPr>
        <w:t>menjadi</w:t>
      </w:r>
    </w:p>
    <w:p>
      <w:pPr>
        <w:pStyle w:val="BodyText"/>
        <w:spacing w:line="276" w:lineRule="auto"/>
        <w:ind w:right="39"/>
      </w:pPr>
      <w:r>
        <w:rPr/>
        <w:t>239.430 ton GKG. Penurunan ini disebabkan oleh sejumlah faktor seperti alih fungsi lahan, bencana banjir, serta menurunnya produktivitas petani akibat minimnya akses terhadap inovasi</w:t>
      </w:r>
      <w:r>
        <w:rPr>
          <w:spacing w:val="40"/>
        </w:rPr>
        <w:t> </w:t>
      </w:r>
      <w:r>
        <w:rPr/>
        <w:t>teknologi dan sistem pertanian (BPS Kaltim, 2022) . Fakta ini menunjukkan bahwa peningkatan luas tanam belum tentu sejalan dengan peningkatan hasil produksi jika tidak didukung dengan pendekatan berbasis teknologi dan manajemen yang baik.</w:t>
      </w:r>
    </w:p>
    <w:p>
      <w:pPr>
        <w:pStyle w:val="BodyText"/>
        <w:tabs>
          <w:tab w:pos="2117" w:val="left" w:leader="none"/>
          <w:tab w:pos="3374" w:val="left" w:leader="none"/>
        </w:tabs>
        <w:spacing w:line="276" w:lineRule="auto"/>
        <w:ind w:right="38" w:firstLine="720"/>
      </w:pPr>
      <w:r>
        <w:rPr/>
        <w:t>Inovasi menjadi elemen kunci dalam meningkatkan daya saing dan efisiensi agribisnis padi. Sesuai dengan definisi dalam UU No. 18 Tahun 2002, inovasi adalah kegiatan penelitian, pengembangan, dan perekayasaan yang bertujuan untuk penerapan praktis dari suatu pengetahuan baru ke dalam produk atau proses produksi. Di sektor pertanian, inovasi mencakup pengembangan</w:t>
      </w:r>
      <w:r>
        <w:rPr>
          <w:spacing w:val="40"/>
        </w:rPr>
        <w:t> </w:t>
      </w:r>
      <w:r>
        <w:rPr/>
        <w:t>varietas unggul, penggunaan teknologi pertanian presisi, mekanisasi, serta penerapan sistem pertanian ramah lingkungan. Namun, menurut Saptana et al., (2014), adopsi inovasi oleh petani Indonesia masih rendah akibat </w:t>
      </w:r>
      <w:r>
        <w:rPr>
          <w:spacing w:val="-2"/>
        </w:rPr>
        <w:t>keterbatasan</w:t>
      </w:r>
      <w:r>
        <w:rPr/>
        <w:tab/>
      </w:r>
      <w:r>
        <w:rPr>
          <w:spacing w:val="-4"/>
        </w:rPr>
        <w:t>akses</w:t>
      </w:r>
      <w:r>
        <w:rPr/>
        <w:tab/>
      </w:r>
      <w:r>
        <w:rPr>
          <w:spacing w:val="-2"/>
        </w:rPr>
        <w:t>informasi, </w:t>
      </w:r>
      <w:r>
        <w:rPr/>
        <w:t>pembiayaan,</w:t>
      </w:r>
      <w:r>
        <w:rPr>
          <w:spacing w:val="23"/>
        </w:rPr>
        <w:t> </w:t>
      </w:r>
      <w:r>
        <w:rPr/>
        <w:t>dan</w:t>
      </w:r>
      <w:r>
        <w:rPr>
          <w:spacing w:val="29"/>
        </w:rPr>
        <w:t> </w:t>
      </w:r>
      <w:r>
        <w:rPr/>
        <w:t>kapasitas</w:t>
      </w:r>
      <w:r>
        <w:rPr>
          <w:spacing w:val="23"/>
        </w:rPr>
        <w:t> </w:t>
      </w:r>
      <w:r>
        <w:rPr>
          <w:spacing w:val="-2"/>
        </w:rPr>
        <w:t>kelembagaan</w:t>
      </w:r>
    </w:p>
    <w:p>
      <w:pPr>
        <w:pStyle w:val="BodyText"/>
        <w:spacing w:line="276" w:lineRule="auto" w:before="82"/>
        <w:ind w:right="21"/>
      </w:pPr>
      <w:r>
        <w:rPr/>
        <w:br w:type="column"/>
      </w:r>
      <w:r>
        <w:rPr/>
        <w:t>petani. Masalah lainnya adalah lemahnya integrasi</w:t>
      </w:r>
      <w:r>
        <w:rPr>
          <w:spacing w:val="-5"/>
        </w:rPr>
        <w:t> </w:t>
      </w:r>
      <w:r>
        <w:rPr/>
        <w:t>antara</w:t>
      </w:r>
      <w:r>
        <w:rPr>
          <w:spacing w:val="-2"/>
        </w:rPr>
        <w:t> </w:t>
      </w:r>
      <w:r>
        <w:rPr/>
        <w:t>lembaga</w:t>
      </w:r>
      <w:r>
        <w:rPr>
          <w:spacing w:val="-2"/>
        </w:rPr>
        <w:t> </w:t>
      </w:r>
      <w:r>
        <w:rPr/>
        <w:t>riset,</w:t>
      </w:r>
      <w:r>
        <w:rPr>
          <w:spacing w:val="-3"/>
        </w:rPr>
        <w:t> </w:t>
      </w:r>
      <w:r>
        <w:rPr/>
        <w:t>universitas, dan petani dalam hal penyebarluasan</w:t>
      </w:r>
      <w:r>
        <w:rPr>
          <w:spacing w:val="40"/>
        </w:rPr>
        <w:t> </w:t>
      </w:r>
      <w:r>
        <w:rPr/>
        <w:t>hasil inovasi.</w:t>
      </w:r>
    </w:p>
    <w:p>
      <w:pPr>
        <w:pStyle w:val="BodyText"/>
        <w:tabs>
          <w:tab w:pos="2251" w:val="left" w:leader="none"/>
          <w:tab w:pos="3848" w:val="left" w:leader="none"/>
        </w:tabs>
        <w:spacing w:line="276" w:lineRule="auto"/>
        <w:ind w:right="10" w:firstLine="720"/>
      </w:pPr>
      <w:r>
        <w:rPr/>
        <w:t>Dalam konteks tersebut, peran kelembagaan lokal seperti BUMDesa menjadi sangat strategis. BUMDesa dapat menjembatani gap antara teknologi dan petani melalui pelatihan, penyediaan layanan jasa alsintan, penyuluhan, dan akses pembiayaan mikro. Selain itu, BUMDesa juga berperan penting dalam mengorganisir petani ke dalam kelompok- kelompok usaha tani atau koperasi agar memiliki daya tawar yang lebih kuat di pasar. Namun, keberhasilan inovasi tersebut sangat bergantung pada kapasitas manajerial BUMDesa dan partisipasi aktif dari petani itu sendiri. Seperti disampaikan oleh Anantanyu (2011), kelembagaan yang efektif merupakan prasyarat bagi terwujudnya </w:t>
      </w:r>
      <w:r>
        <w:rPr>
          <w:spacing w:val="-2"/>
        </w:rPr>
        <w:t>pembangunan</w:t>
      </w:r>
      <w:r>
        <w:rPr/>
        <w:tab/>
      </w:r>
      <w:r>
        <w:rPr>
          <w:spacing w:val="-2"/>
        </w:rPr>
        <w:t>pertanian</w:t>
      </w:r>
      <w:r>
        <w:rPr/>
        <w:tab/>
      </w:r>
      <w:r>
        <w:rPr>
          <w:spacing w:val="-4"/>
        </w:rPr>
        <w:t>yang </w:t>
      </w:r>
      <w:r>
        <w:rPr/>
        <w:t>berkelanjutan dan berbasis masyarakat.</w:t>
      </w:r>
    </w:p>
    <w:p>
      <w:pPr>
        <w:pStyle w:val="BodyText"/>
        <w:tabs>
          <w:tab w:pos="1581" w:val="left" w:leader="none"/>
          <w:tab w:pos="3678" w:val="left" w:leader="none"/>
        </w:tabs>
        <w:spacing w:line="276" w:lineRule="auto" w:before="5"/>
        <w:ind w:right="11" w:firstLine="720"/>
      </w:pPr>
      <w:r>
        <w:rPr/>
        <w:t>Lebih lanjut, </w:t>
      </w:r>
      <w:r>
        <w:rPr>
          <w:rFonts w:ascii="Calibri" w:hAnsi="Calibri"/>
        </w:rPr>
        <w:t>Simatupang &amp; Maulana (2008)</w:t>
      </w:r>
      <w:r>
        <w:rPr/>
        <w:t>, menyatakan bahwa kesejahteraan petani tidak hanya diukur dari jumlah produksi atau pendapatan, tetapi juga dari aspek stabilitas harga, kepastian pasar, akses terhadap layanan publik, serta kemampuan untuk berpartisipasi dalam pengambilan keputusan. World Bank </w:t>
      </w:r>
      <w:r>
        <w:rPr>
          <w:spacing w:val="-2"/>
        </w:rPr>
        <w:t>(2021)</w:t>
      </w:r>
      <w:r>
        <w:rPr/>
        <w:tab/>
      </w:r>
      <w:r>
        <w:rPr>
          <w:spacing w:val="-2"/>
        </w:rPr>
        <w:t>menyebutkan</w:t>
      </w:r>
      <w:r>
        <w:rPr/>
        <w:tab/>
      </w:r>
      <w:r>
        <w:rPr>
          <w:spacing w:val="-4"/>
        </w:rPr>
        <w:t>bahwa </w:t>
      </w:r>
      <w:r>
        <w:rPr/>
        <w:t>kesejahteraan petani mencakup dimensi ekonomi, sosial, dan ekologi, dengan indikator seperti pendapatan rumah tangga, ketahanan pangan, pendidikan, kesehatan, dan akses terhadap teknologi. Dalam hal ini, program “Sinar Purnama” menawarkan pendekatan komprehensif yang tidak hanya menargetkan peningkatan produksi padi, tetapi juga berupaya membangun kelembagaan tani yang kuat dan inklusif.</w:t>
      </w:r>
    </w:p>
    <w:p>
      <w:pPr>
        <w:pStyle w:val="BodyText"/>
        <w:spacing w:line="278" w:lineRule="auto"/>
        <w:ind w:right="16" w:firstLine="720"/>
      </w:pPr>
      <w:r>
        <w:rPr/>
        <w:t>Permasalahan struktural dalam agribisnis padi—seperti lemahnya akses pembiayaan,</w:t>
      </w:r>
      <w:r>
        <w:rPr>
          <w:spacing w:val="79"/>
        </w:rPr>
        <w:t>  </w:t>
      </w:r>
      <w:r>
        <w:rPr/>
        <w:t>teknologi</w:t>
      </w:r>
      <w:r>
        <w:rPr>
          <w:spacing w:val="79"/>
        </w:rPr>
        <w:t>  </w:t>
      </w:r>
      <w:r>
        <w:rPr/>
        <w:t>usang,</w:t>
      </w:r>
      <w:r>
        <w:rPr>
          <w:spacing w:val="50"/>
          <w:w w:val="150"/>
        </w:rPr>
        <w:t>  </w:t>
      </w:r>
      <w:r>
        <w:rPr>
          <w:spacing w:val="-4"/>
        </w:rPr>
        <w:t>serta</w:t>
      </w:r>
    </w:p>
    <w:p>
      <w:pPr>
        <w:pStyle w:val="BodyText"/>
        <w:spacing w:after="0" w:line="278" w:lineRule="auto"/>
        <w:sectPr>
          <w:pgSz w:w="11910" w:h="16840"/>
          <w:pgMar w:top="1340" w:bottom="280" w:left="1275" w:right="1417"/>
          <w:cols w:num="2" w:equalWidth="0">
            <w:col w:w="4369" w:space="500"/>
            <w:col w:w="4349"/>
          </w:cols>
        </w:sectPr>
      </w:pPr>
    </w:p>
    <w:p>
      <w:pPr>
        <w:pStyle w:val="BodyText"/>
        <w:spacing w:line="276" w:lineRule="auto" w:before="82"/>
        <w:ind w:right="38"/>
      </w:pPr>
      <w:r>
        <w:rPr/>
        <w:t>distribusi hasil pertanian yang tidak efisien—membutuhkan intervensi melalui pendekatan inovatif yang melibatkan sinergi antar aktor pembangunan: pemerintah desa, petani, BUMDesa, dan sektor swasta. Untuk itu, sangat penting melakukan kajian akademik yang mendalam mengenai bagaimana program inovasi seperti “Sinar Purnama” diimplementasikan, serta sejauh mana program tersebut mampu memberikan dampak positif terhadap produksi, produktivitas, dan kesejahteraan petani. Berdasarkan latar belakang tersebut, tujuan dari penelitian ini adalah untuk: (a) menganalisis bagaimana perekayasaan teknologi</w:t>
      </w:r>
      <w:r>
        <w:rPr>
          <w:spacing w:val="73"/>
          <w:w w:val="150"/>
        </w:rPr>
        <w:t> </w:t>
      </w:r>
      <w:r>
        <w:rPr/>
        <w:t>dapat</w:t>
      </w:r>
      <w:r>
        <w:rPr>
          <w:spacing w:val="75"/>
          <w:w w:val="150"/>
        </w:rPr>
        <w:t> </w:t>
      </w:r>
      <w:r>
        <w:rPr/>
        <w:t>meningkatkan</w:t>
      </w:r>
      <w:r>
        <w:rPr>
          <w:spacing w:val="77"/>
          <w:w w:val="150"/>
        </w:rPr>
        <w:t> </w:t>
      </w:r>
      <w:r>
        <w:rPr>
          <w:spacing w:val="-2"/>
        </w:rPr>
        <w:t>produksi</w:t>
      </w:r>
    </w:p>
    <w:p>
      <w:pPr>
        <w:pStyle w:val="BodyText"/>
        <w:spacing w:before="34"/>
        <w:ind w:left="0"/>
        <w:jc w:val="left"/>
      </w:pPr>
    </w:p>
    <w:p>
      <w:pPr>
        <w:pStyle w:val="Heading1"/>
        <w:spacing w:before="1"/>
        <w:ind w:left="1087"/>
      </w:pPr>
      <w:r>
        <w:rPr/>
        <w:t>METODE</w:t>
      </w:r>
      <w:r>
        <w:rPr>
          <w:spacing w:val="-8"/>
        </w:rPr>
        <w:t> </w:t>
      </w:r>
      <w:r>
        <w:rPr>
          <w:spacing w:val="-2"/>
        </w:rPr>
        <w:t>PENELITIAN</w:t>
      </w:r>
    </w:p>
    <w:p>
      <w:pPr>
        <w:pStyle w:val="BodyText"/>
        <w:spacing w:line="276" w:lineRule="auto" w:before="44"/>
        <w:ind w:right="38" w:firstLine="720"/>
      </w:pPr>
      <w:r>
        <w:rPr/>
        <w:t>Penelitian ini menggunakan pendekatan kualitatif dengan metode deskriptif. Pendekatan ini dipilih karena bertujuan untuk memahami secara mendalam fenomena yang terjadi di lapangan, khususnya terkait dengan implementasi inovasi agribisnis padi oleh BUMDesa Sumber Purnama di Desa Loh Sumber, Kecamatan Loa Kulu, Kabupaten Kutai Kartanegara. Menurut Moleong (2006), penelitian kualitatif merupakan penelitian yang dimaksudkan untuk memahami fenomena yang dialami oleh subjek penelitian, seperti perilaku, persepsi, motivasi, dan tindakan secara holistik</w:t>
      </w:r>
      <w:r>
        <w:rPr>
          <w:spacing w:val="-6"/>
        </w:rPr>
        <w:t> </w:t>
      </w:r>
      <w:r>
        <w:rPr/>
        <w:t>dan</w:t>
      </w:r>
      <w:r>
        <w:rPr>
          <w:spacing w:val="-2"/>
        </w:rPr>
        <w:t> </w:t>
      </w:r>
      <w:r>
        <w:rPr/>
        <w:t>deskriptif,</w:t>
      </w:r>
      <w:r>
        <w:rPr>
          <w:spacing w:val="-4"/>
        </w:rPr>
        <w:t> </w:t>
      </w:r>
      <w:r>
        <w:rPr/>
        <w:t>dalam</w:t>
      </w:r>
      <w:r>
        <w:rPr>
          <w:spacing w:val="-7"/>
        </w:rPr>
        <w:t> </w:t>
      </w:r>
      <w:r>
        <w:rPr/>
        <w:t>bentuk</w:t>
      </w:r>
      <w:r>
        <w:rPr>
          <w:spacing w:val="-5"/>
        </w:rPr>
        <w:t> </w:t>
      </w:r>
      <w:r>
        <w:rPr/>
        <w:t>narasi kata-kata serta dilakukan dalam konteks alamiah. Pendekatan deskriptif digunakan untuk menggambarkan kondisi, potensi, dan dinamika program inovasi “Sinar Purnama” yang dijalankan oleh BUMDesa sebagai strategi pengembangan desa mandiri berbasis pertanian.</w:t>
      </w:r>
    </w:p>
    <w:p>
      <w:pPr>
        <w:pStyle w:val="BodyText"/>
        <w:spacing w:line="276" w:lineRule="auto" w:before="2"/>
        <w:ind w:right="41" w:firstLine="720"/>
      </w:pPr>
      <w:r>
        <w:rPr/>
        <w:t>Lokasi penelitian ini berada di</w:t>
      </w:r>
      <w:r>
        <w:rPr>
          <w:spacing w:val="40"/>
        </w:rPr>
        <w:t> </w:t>
      </w:r>
      <w:r>
        <w:rPr/>
        <w:t>Desa Loh Sumber karena desa tersebut menjadi salah satu contoh implementasi inovasi desa dalam bidang agribisnis padi melalui penguatan kelembagaan BUMDesa.</w:t>
      </w:r>
      <w:r>
        <w:rPr>
          <w:spacing w:val="34"/>
        </w:rPr>
        <w:t>  </w:t>
      </w:r>
      <w:r>
        <w:rPr/>
        <w:t>Penelitian</w:t>
      </w:r>
      <w:r>
        <w:rPr>
          <w:spacing w:val="32"/>
        </w:rPr>
        <w:t>  </w:t>
      </w:r>
      <w:r>
        <w:rPr/>
        <w:t>ini</w:t>
      </w:r>
      <w:r>
        <w:rPr>
          <w:spacing w:val="33"/>
        </w:rPr>
        <w:t>  </w:t>
      </w:r>
      <w:r>
        <w:rPr>
          <w:spacing w:val="-2"/>
        </w:rPr>
        <w:t>direncanakan</w:t>
      </w:r>
    </w:p>
    <w:p>
      <w:pPr>
        <w:pStyle w:val="BodyText"/>
        <w:spacing w:line="276" w:lineRule="auto" w:before="82"/>
        <w:ind w:right="15"/>
      </w:pPr>
      <w:r>
        <w:rPr/>
        <w:br w:type="column"/>
      </w:r>
      <w:r>
        <w:rPr/>
        <w:t>dan produktivitas padi sawah; (b)</w:t>
      </w:r>
      <w:r>
        <w:rPr>
          <w:spacing w:val="40"/>
        </w:rPr>
        <w:t> </w:t>
      </w:r>
      <w:r>
        <w:rPr/>
        <w:t>mengkaji keterkaitan inovasi dalam program</w:t>
      </w:r>
      <w:r>
        <w:rPr>
          <w:spacing w:val="-12"/>
        </w:rPr>
        <w:t> </w:t>
      </w:r>
      <w:r>
        <w:rPr/>
        <w:t>pembangunan</w:t>
      </w:r>
      <w:r>
        <w:rPr>
          <w:spacing w:val="-9"/>
        </w:rPr>
        <w:t> </w:t>
      </w:r>
      <w:r>
        <w:rPr/>
        <w:t>pertanian</w:t>
      </w:r>
      <w:r>
        <w:rPr>
          <w:spacing w:val="-10"/>
        </w:rPr>
        <w:t> </w:t>
      </w:r>
      <w:r>
        <w:rPr/>
        <w:t>berbasis kawasan; dan (c) mengevaluasi dampak ekonomi dari inovasi program “Sinar Purnama” terhadap peningkatan kesejahteraan petani di Desa Loh</w:t>
      </w:r>
      <w:r>
        <w:rPr>
          <w:spacing w:val="80"/>
        </w:rPr>
        <w:t> </w:t>
      </w:r>
      <w:r>
        <w:rPr>
          <w:spacing w:val="-2"/>
        </w:rPr>
        <w:t>Sumber.</w:t>
      </w:r>
    </w:p>
    <w:p>
      <w:pPr>
        <w:pStyle w:val="BodyText"/>
        <w:spacing w:line="276" w:lineRule="auto" w:before="1"/>
        <w:ind w:right="13" w:firstLine="720"/>
      </w:pPr>
      <w:r>
        <w:rPr/>
        <w:t>Hasil dari kajian ini diharapkan dapat memberikan kontribusi teoritis dan praktis dalam pengembangan model pemberdayaan ekonomi desa berbasis inovasi agribisnis, serta dapat menjadi rujukan bagi desa-desa lain di Indonesia dalam merancang program sejenis secara lebih efektif dan berkelanjutan.</w:t>
      </w:r>
    </w:p>
    <w:p>
      <w:pPr>
        <w:pStyle w:val="BodyText"/>
        <w:spacing w:before="36"/>
        <w:ind w:left="0"/>
        <w:jc w:val="left"/>
      </w:pPr>
    </w:p>
    <w:p>
      <w:pPr>
        <w:pStyle w:val="BodyText"/>
        <w:spacing w:line="276" w:lineRule="auto" w:before="1"/>
        <w:ind w:right="12"/>
      </w:pPr>
      <w:r>
        <w:rPr/>
        <w:t>berlangsung selama enam bulan, dimulai dari tahap persiapan hingga penyusunan dan sosialisasi laporan akhir.</w:t>
      </w:r>
      <w:r>
        <w:rPr>
          <w:spacing w:val="-1"/>
        </w:rPr>
        <w:t> </w:t>
      </w:r>
      <w:r>
        <w:rPr/>
        <w:t>Fokus kajian meliputi proses pelaksanaan inovasi</w:t>
      </w:r>
      <w:r>
        <w:rPr>
          <w:spacing w:val="40"/>
        </w:rPr>
        <w:t> </w:t>
      </w:r>
      <w:r>
        <w:rPr/>
        <w:t>“Sinar Purnama”, dampaknya terhadap petani dan konsumen lokal, serta potensi replikasi model ke desa-desa lain di wilayah Kabupaten Kutai Kartanegara.</w:t>
      </w:r>
    </w:p>
    <w:p>
      <w:pPr>
        <w:pStyle w:val="BodyText"/>
        <w:spacing w:line="276" w:lineRule="auto" w:before="1"/>
        <w:ind w:right="10" w:firstLine="720"/>
      </w:pPr>
      <w:r>
        <w:rPr/>
        <w:t>Pengumpulan data dilakukan melalui kombinasi data primer dan sekunder. Data sekunder diperoleh dari berbagai dokumen perencanaan desa, laporan kegiatan BUMDesa, data pertanian dari BPS, serta kebijakan</w:t>
      </w:r>
      <w:r>
        <w:rPr>
          <w:spacing w:val="40"/>
        </w:rPr>
        <w:t> </w:t>
      </w:r>
      <w:r>
        <w:rPr/>
        <w:t>daerah seperti RPJMD dan regulasi tentang pengelolaan BUMDesa. Sementara itu, data primer dikumpulkan melalui teknik wawancara mendalam (in- depth interview) dengan informan kunci, seperti Kepala Desa, Ketua BUMDesa, petani mitra program “Sinar Purnama”,</w:t>
      </w:r>
      <w:r>
        <w:rPr>
          <w:spacing w:val="40"/>
        </w:rPr>
        <w:t> </w:t>
      </w:r>
      <w:r>
        <w:rPr/>
        <w:t>dan konsumen produk beras “Tugu”. Selain itu, dilakukan pula observasi langsung ke lapangan serta diskusi kelompok terfokus (FGD) untuk menggali persepsi masyarakat terhadap dampak inovasi tersebut.</w:t>
      </w:r>
    </w:p>
    <w:p>
      <w:pPr>
        <w:pStyle w:val="BodyText"/>
        <w:spacing w:line="276" w:lineRule="auto" w:before="4"/>
        <w:ind w:right="16"/>
      </w:pPr>
      <w:r>
        <w:rPr/>
        <w:t>Data yang terkumpul dianalisis dengan metode analisis kualitatif melalui tahapan reduksi data, penyajian data, serta penarikan</w:t>
      </w:r>
      <w:r>
        <w:rPr>
          <w:spacing w:val="30"/>
        </w:rPr>
        <w:t> </w:t>
      </w:r>
      <w:r>
        <w:rPr/>
        <w:t>kesimpulan.</w:t>
      </w:r>
      <w:r>
        <w:rPr>
          <w:spacing w:val="30"/>
        </w:rPr>
        <w:t> </w:t>
      </w:r>
      <w:r>
        <w:rPr/>
        <w:t>Untuk</w:t>
      </w:r>
      <w:r>
        <w:rPr>
          <w:spacing w:val="29"/>
        </w:rPr>
        <w:t> </w:t>
      </w:r>
      <w:r>
        <w:rPr>
          <w:spacing w:val="-2"/>
        </w:rPr>
        <w:t>mendukung</w:t>
      </w:r>
    </w:p>
    <w:p>
      <w:pPr>
        <w:pStyle w:val="BodyText"/>
        <w:spacing w:after="0" w:line="276" w:lineRule="auto"/>
        <w:sectPr>
          <w:pgSz w:w="11910" w:h="16840"/>
          <w:pgMar w:top="1340" w:bottom="280" w:left="1275" w:right="1417"/>
          <w:cols w:num="2" w:equalWidth="0">
            <w:col w:w="4367" w:space="502"/>
            <w:col w:w="4349"/>
          </w:cols>
        </w:sectPr>
      </w:pPr>
    </w:p>
    <w:p>
      <w:pPr>
        <w:pStyle w:val="BodyText"/>
        <w:spacing w:line="276" w:lineRule="auto" w:before="82"/>
        <w:ind w:right="45"/>
      </w:pPr>
      <w:r>
        <w:rPr/>
        <w:t>analisis, digunakan pula pendekatan kuantitatif sederhana seperti tabulasi data volume produksi, jumlah petani terlibat, dan distribusi hasil panen. Penelitian ini dilakukan dalam beberapa tahapan</w:t>
      </w:r>
      <w:r>
        <w:rPr>
          <w:spacing w:val="40"/>
        </w:rPr>
        <w:t> </w:t>
      </w:r>
      <w:r>
        <w:rPr/>
        <w:t>utama, yaitu: pengumpulan data</w:t>
      </w:r>
      <w:r>
        <w:rPr>
          <w:spacing w:val="40"/>
        </w:rPr>
        <w:t> </w:t>
      </w:r>
      <w:r>
        <w:rPr/>
        <w:t>sekunder, pengumpulan data primer di lapangan, tabulasi dan analisis data, penyusunan laporan akhir sesuai standar dokumen kelitbangan dari Balitbangda Kutai</w:t>
      </w:r>
      <w:r>
        <w:rPr>
          <w:spacing w:val="-10"/>
        </w:rPr>
        <w:t> </w:t>
      </w:r>
      <w:r>
        <w:rPr/>
        <w:t>Kartanegara,</w:t>
      </w:r>
      <w:r>
        <w:rPr>
          <w:spacing w:val="-13"/>
        </w:rPr>
        <w:t> </w:t>
      </w:r>
      <w:r>
        <w:rPr/>
        <w:t>dan</w:t>
      </w:r>
      <w:r>
        <w:rPr>
          <w:spacing w:val="-8"/>
        </w:rPr>
        <w:t> </w:t>
      </w:r>
      <w:r>
        <w:rPr/>
        <w:t>penyampaian</w:t>
      </w:r>
      <w:r>
        <w:rPr>
          <w:spacing w:val="-8"/>
        </w:rPr>
        <w:t> </w:t>
      </w:r>
      <w:r>
        <w:rPr/>
        <w:t>hasil kajian kepada para pemangku </w:t>
      </w:r>
      <w:r>
        <w:rPr>
          <w:spacing w:val="-2"/>
        </w:rPr>
        <w:t>kepentingan.</w:t>
      </w:r>
    </w:p>
    <w:p>
      <w:pPr>
        <w:pStyle w:val="BodyText"/>
        <w:spacing w:line="276" w:lineRule="auto" w:before="1"/>
        <w:ind w:right="41" w:firstLine="720"/>
      </w:pPr>
      <w:r>
        <w:rPr/>
        <w:t>Luaran dari penelitian ini berupa dokumen rekomendasi kebijakan tentang pengembangan desa mandiri melalui inovasi agribisnis padi oleh BUMDesa. Adapun hasil atau outcome yang diharapkan adalah terciptanya potensi diseminasi program “Sinar Purnama” ke desa lain yang memiliki potensi pertanian serupa, serta terintegrasinya rekomendasi kajian ke dalam program kerja Perangkat Daerah yang relevan, guna memperkuat ketahanan pangan lokal dan</w:t>
      </w:r>
      <w:r>
        <w:rPr>
          <w:spacing w:val="40"/>
        </w:rPr>
        <w:t> </w:t>
      </w:r>
      <w:r>
        <w:rPr/>
        <w:t>meningkatkan kemandirian desa secara </w:t>
      </w:r>
      <w:r>
        <w:rPr>
          <w:spacing w:val="-2"/>
        </w:rPr>
        <w:t>berkelanjutan.</w:t>
      </w:r>
    </w:p>
    <w:p>
      <w:pPr>
        <w:pStyle w:val="BodyText"/>
        <w:spacing w:before="34"/>
        <w:ind w:left="0"/>
        <w:jc w:val="left"/>
      </w:pPr>
    </w:p>
    <w:p>
      <w:pPr>
        <w:pStyle w:val="Heading1"/>
        <w:ind w:left="641"/>
      </w:pPr>
      <w:r>
        <w:rPr/>
        <w:t>ANALISIS</w:t>
      </w:r>
      <w:r>
        <w:rPr>
          <w:spacing w:val="-6"/>
        </w:rPr>
        <w:t> </w:t>
      </w:r>
      <w:r>
        <w:rPr/>
        <w:t>DAN</w:t>
      </w:r>
      <w:r>
        <w:rPr>
          <w:spacing w:val="-7"/>
        </w:rPr>
        <w:t> </w:t>
      </w:r>
      <w:r>
        <w:rPr>
          <w:spacing w:val="-2"/>
        </w:rPr>
        <w:t>PEMBAHASAN</w:t>
      </w:r>
    </w:p>
    <w:p>
      <w:pPr>
        <w:pStyle w:val="BodyText"/>
        <w:spacing w:before="75"/>
        <w:ind w:left="0"/>
        <w:jc w:val="left"/>
        <w:rPr>
          <w:rFonts w:ascii="Arial"/>
          <w:b/>
        </w:rPr>
      </w:pPr>
    </w:p>
    <w:p>
      <w:pPr>
        <w:spacing w:before="0"/>
        <w:ind w:left="165" w:right="0" w:firstLine="0"/>
        <w:jc w:val="both"/>
        <w:rPr>
          <w:rFonts w:ascii="Arial"/>
          <w:b/>
          <w:sz w:val="22"/>
        </w:rPr>
      </w:pPr>
      <w:r>
        <w:rPr>
          <w:rFonts w:ascii="Arial"/>
          <w:b/>
          <w:sz w:val="22"/>
        </w:rPr>
        <w:t>Deskripsi</w:t>
      </w:r>
      <w:r>
        <w:rPr>
          <w:rFonts w:ascii="Arial"/>
          <w:b/>
          <w:spacing w:val="-14"/>
          <w:sz w:val="22"/>
        </w:rPr>
        <w:t> </w:t>
      </w:r>
      <w:r>
        <w:rPr>
          <w:rFonts w:ascii="Arial"/>
          <w:b/>
          <w:spacing w:val="-2"/>
          <w:sz w:val="22"/>
        </w:rPr>
        <w:t>BUMDesa</w:t>
      </w:r>
    </w:p>
    <w:p>
      <w:pPr>
        <w:pStyle w:val="BodyText"/>
        <w:spacing w:line="276" w:lineRule="auto" w:before="131"/>
        <w:ind w:right="38" w:firstLine="850"/>
      </w:pPr>
      <w:r>
        <w:rPr/>
        <w:t>Berbagai regulasi</w:t>
      </w:r>
      <w:r>
        <w:rPr>
          <w:spacing w:val="-3"/>
        </w:rPr>
        <w:t> </w:t>
      </w:r>
      <w:r>
        <w:rPr/>
        <w:t>telah dirancang oleh pemerintah guna memperkuat posisi dan kewenangan desa dalam</w:t>
      </w:r>
      <w:r>
        <w:rPr>
          <w:spacing w:val="40"/>
        </w:rPr>
        <w:t> </w:t>
      </w:r>
      <w:r>
        <w:rPr/>
        <w:t>menjalankan fungsi-fungsi strategisnya. Salah satu regulasi utama yang menjadi landasan hukum dalam peningkatan kewenangan desa adalah Undang- Undang Nomor 6 Tahun 2014 tentang Desa. Dalam Bab IV Pasal 18, disebutkan bahwa desa memiliki kewenangan dalam hal penyelenggaraan pemerintahan, pelaksanaan pembangunan, pembinaan kemasyarakatan, serta pemberdayaan masyarakat. Seluruh kewenangan ini diberikan berdasarkan hak asal usul, inisiatif</w:t>
      </w:r>
      <w:r>
        <w:rPr>
          <w:spacing w:val="71"/>
        </w:rPr>
        <w:t> </w:t>
      </w:r>
      <w:r>
        <w:rPr/>
        <w:t>lokal,</w:t>
      </w:r>
      <w:r>
        <w:rPr>
          <w:spacing w:val="67"/>
        </w:rPr>
        <w:t> </w:t>
      </w:r>
      <w:r>
        <w:rPr/>
        <w:t>serta</w:t>
      </w:r>
      <w:r>
        <w:rPr>
          <w:spacing w:val="67"/>
        </w:rPr>
        <w:t> </w:t>
      </w:r>
      <w:r>
        <w:rPr/>
        <w:t>tradisi</w:t>
      </w:r>
      <w:r>
        <w:rPr>
          <w:spacing w:val="65"/>
        </w:rPr>
        <w:t> </w:t>
      </w:r>
      <w:r>
        <w:rPr/>
        <w:t>dan</w:t>
      </w:r>
      <w:r>
        <w:rPr>
          <w:spacing w:val="68"/>
        </w:rPr>
        <w:t> </w:t>
      </w:r>
      <w:r>
        <w:rPr/>
        <w:t>nilai-</w:t>
      </w:r>
      <w:r>
        <w:rPr>
          <w:spacing w:val="-4"/>
        </w:rPr>
        <w:t>nilai</w:t>
      </w:r>
    </w:p>
    <w:p>
      <w:pPr>
        <w:pStyle w:val="BodyText"/>
        <w:spacing w:line="276" w:lineRule="auto" w:before="82"/>
        <w:ind w:right="10"/>
      </w:pPr>
      <w:r>
        <w:rPr/>
        <w:br w:type="column"/>
      </w:r>
      <w:r>
        <w:rPr/>
        <w:t>sosial budaya yang hidup dan</w:t>
      </w:r>
      <w:r>
        <w:rPr>
          <w:spacing w:val="40"/>
        </w:rPr>
        <w:t> </w:t>
      </w:r>
      <w:r>
        <w:rPr/>
        <w:t>berkembang di masyarakat desa. Tujuan utama dari pemberian kewenangan tersebut adalah untuk memperkuat kapasitas desa dalam meningkatkan kualitas kehidupan dan kesejahteraan masyarakat desa secara menyeluruh.</w:t>
      </w:r>
    </w:p>
    <w:p>
      <w:pPr>
        <w:pStyle w:val="BodyText"/>
        <w:spacing w:line="276" w:lineRule="auto"/>
        <w:ind w:right="8" w:firstLine="850"/>
      </w:pPr>
      <w:r>
        <w:rPr/>
        <w:t>Lebih lanjut, dalam Pasal 78 Undang-Undang yang sama, dijelaskan bahwa arah pembangunan desa ditujukan untuk meningkatkan kesejahteraan masyarakat desa, memperbaiki kualitas hidup, serta menanggulangi kemiskinan. Untuk mewujudkan tujuan tersebut, pemerintah mendorong pengembangan ekonomi lokal berbasis potensi desa. Salah satu sarana penting yang dijadikan instrumen pembangunan ekonomi desa adalah melalui pendirian Badan Usaha Milik Desa (BUMDesa) sebagaimana tertuang dalam Pasal 87 ayat (1). Dalam konteks</w:t>
      </w:r>
      <w:r>
        <w:rPr>
          <w:spacing w:val="-4"/>
        </w:rPr>
        <w:t> </w:t>
      </w:r>
      <w:r>
        <w:rPr/>
        <w:t>ini,</w:t>
      </w:r>
      <w:r>
        <w:rPr>
          <w:spacing w:val="-2"/>
        </w:rPr>
        <w:t> </w:t>
      </w:r>
      <w:r>
        <w:rPr/>
        <w:t>BUMDesa</w:t>
      </w:r>
      <w:r>
        <w:rPr>
          <w:spacing w:val="-2"/>
        </w:rPr>
        <w:t> </w:t>
      </w:r>
      <w:r>
        <w:rPr/>
        <w:t>diposisikan</w:t>
      </w:r>
      <w:r>
        <w:rPr>
          <w:spacing w:val="-2"/>
        </w:rPr>
        <w:t> </w:t>
      </w:r>
      <w:r>
        <w:rPr/>
        <w:t>sebagai lembaga usaha milik desa yang dibentuk untuk mengelola potensi ekonomi secara produktif, mandiri, dan berkelanjutan.</w:t>
      </w:r>
    </w:p>
    <w:p>
      <w:pPr>
        <w:pStyle w:val="BodyText"/>
        <w:spacing w:line="276" w:lineRule="auto" w:before="1"/>
        <w:ind w:right="9" w:firstLine="850"/>
      </w:pPr>
      <w:r>
        <w:rPr/>
        <w:t>Untuk memperkuat dasar hukum dan pengelolaan BUMDesa, pemerintah juga mengeluarkan Peraturan Pemerintah (PP) Nomor 11 Tahun 2021 tentang</w:t>
      </w:r>
      <w:r>
        <w:rPr>
          <w:spacing w:val="40"/>
        </w:rPr>
        <w:t> </w:t>
      </w:r>
      <w:r>
        <w:rPr/>
        <w:t>Badan Usaha Milik Desa. Berdasarkan Pasal 1 PP tersebut, BUMDesa merupakan badan hukum yang didirikan oleh desa, baik secara sendiri maupun bersama dengan desa lainnya. Tujuannya adalah untuk menjalankan kegiatan</w:t>
      </w:r>
      <w:r>
        <w:rPr>
          <w:spacing w:val="40"/>
        </w:rPr>
        <w:t> </w:t>
      </w:r>
      <w:r>
        <w:rPr/>
        <w:t>usaha, mengelola aset desa, meningkatkan investasi, memperluas produktivitas, memberikan pelayanan publik, serta melakukan kegiatan ekonomi lainnya yang diarahkan pada peningkatan kesejahteraan masyarakat desa. Dengan status badan hukum, BUMDesa diharapkan dapat dikelola secara profesional, transparan, dan akuntabel sesuai dengan prinsip tata kelola usaha yang baik.</w:t>
      </w:r>
    </w:p>
    <w:p>
      <w:pPr>
        <w:pStyle w:val="BodyText"/>
        <w:spacing w:line="278" w:lineRule="auto" w:before="2"/>
        <w:ind w:right="15" w:firstLine="850"/>
      </w:pPr>
      <w:r>
        <w:rPr/>
        <w:t>Implementasi BUMDesa di berbagai</w:t>
      </w:r>
      <w:r>
        <w:rPr>
          <w:spacing w:val="34"/>
        </w:rPr>
        <w:t> </w:t>
      </w:r>
      <w:r>
        <w:rPr/>
        <w:t>wilayah</w:t>
      </w:r>
      <w:r>
        <w:rPr>
          <w:spacing w:val="33"/>
        </w:rPr>
        <w:t> </w:t>
      </w:r>
      <w:r>
        <w:rPr/>
        <w:t>Indonesia</w:t>
      </w:r>
      <w:r>
        <w:rPr>
          <w:spacing w:val="34"/>
        </w:rPr>
        <w:t> </w:t>
      </w:r>
      <w:r>
        <w:rPr>
          <w:spacing w:val="-2"/>
        </w:rPr>
        <w:t>menunjukkan</w:t>
      </w:r>
    </w:p>
    <w:p>
      <w:pPr>
        <w:pStyle w:val="BodyText"/>
        <w:spacing w:after="0" w:line="278" w:lineRule="auto"/>
        <w:sectPr>
          <w:pgSz w:w="11910" w:h="16840"/>
          <w:pgMar w:top="1340" w:bottom="280" w:left="1275" w:right="1417"/>
          <w:cols w:num="2" w:equalWidth="0">
            <w:col w:w="4371" w:space="498"/>
            <w:col w:w="4349"/>
          </w:cols>
        </w:sectPr>
      </w:pPr>
    </w:p>
    <w:p>
      <w:pPr>
        <w:pStyle w:val="BodyText"/>
        <w:spacing w:line="276" w:lineRule="auto" w:before="82"/>
        <w:ind w:right="41"/>
      </w:pPr>
      <w:r>
        <w:rPr/>
        <w:t>hasil yang beragam, tergantung pada kapasitas</w:t>
      </w:r>
      <w:r>
        <w:rPr>
          <w:spacing w:val="-2"/>
        </w:rPr>
        <w:t> </w:t>
      </w:r>
      <w:r>
        <w:rPr/>
        <w:t>sumber</w:t>
      </w:r>
      <w:r>
        <w:rPr>
          <w:spacing w:val="-3"/>
        </w:rPr>
        <w:t> </w:t>
      </w:r>
      <w:r>
        <w:rPr/>
        <w:t>daya yang dimiliki desa, dukungan pemerintah daerah, dan keterlibatan masyarakat. Di Kabupaten Kutai Kartanegara, misalnya, pemerintah daerah telah menunjukkan komitmen serius dalam mendorong pembentukan BUMDesa di seluruh wilayah desa.</w:t>
      </w:r>
      <w:r>
        <w:rPr>
          <w:spacing w:val="40"/>
        </w:rPr>
        <w:t> </w:t>
      </w:r>
      <w:r>
        <w:rPr/>
        <w:t>Hingga tahun 2023, tercatat telah terbentuk sebanyak 193 BUMDesa, dengan Kecamatan Kota Bangun sebagai kecamatan dengan jumlah terbanyak, yakni 21 BUMDesa. Fakta ini mencerminkan adanya upaya nyata dari pemerintah daerah dalam mendorong kemandirian ekonomi desa serta meningkatkan partisipasi masyarakat dalam pembangunan ekonomi lokal.</w:t>
      </w:r>
    </w:p>
    <w:p>
      <w:pPr>
        <w:pStyle w:val="BodyText"/>
        <w:spacing w:line="276" w:lineRule="auto" w:before="1"/>
        <w:ind w:right="39" w:firstLine="850"/>
      </w:pPr>
      <w:r>
        <w:rPr/>
        <w:t>Secara konseptual, BUMDesa memainkan peran penting dalam mendorong pemberdayaan ekonomi masyarakat desa. Dengan memanfaatkan potensi lokal seperti sumber daya alam, hasil pertanian, budaya lokal, hingga produk-produk kreatif masyarakat desa, BUMDesa mampu menjadi motor penggerak utama dalam menciptakan peluang usaha dan lapangan pekerjaan baru. Selain itu, BUMDesa juga berkontribusi terhadap peningkatan Pendapatan Asli Desa (PADes), mengurangi ketergantungan terhadap bantuan eksternal, serta meningkatkan daya saing desa dalam kerangka pembangunan regional. Seiring perkembangan teknologi, BUMDesa juga dituntut untuk mampu</w:t>
      </w:r>
      <w:r>
        <w:rPr>
          <w:spacing w:val="-1"/>
        </w:rPr>
        <w:t> </w:t>
      </w:r>
      <w:r>
        <w:rPr/>
        <w:t>mengadopsi inovasi digital, termasuk dalam hal pemasaran produk melalui platform online untuk menjangkau pasar yang lebih luas.</w:t>
      </w:r>
    </w:p>
    <w:p>
      <w:pPr>
        <w:pStyle w:val="BodyText"/>
        <w:spacing w:line="276" w:lineRule="auto"/>
        <w:ind w:right="38" w:firstLine="850"/>
      </w:pPr>
      <w:r>
        <w:rPr/>
        <w:t>Namun demikian, meskipun keberadaan BUMDesa sangat potensial, pelaksanaannya di lapangan masih menghadapi sejumlah tantangan yang cukup kompleks. Berdasarkan data dari Dinas Pemberdayaan Masyarakat dan Desa</w:t>
      </w:r>
      <w:r>
        <w:rPr>
          <w:spacing w:val="25"/>
        </w:rPr>
        <w:t> </w:t>
      </w:r>
      <w:r>
        <w:rPr/>
        <w:t>Kutai</w:t>
      </w:r>
      <w:r>
        <w:rPr>
          <w:spacing w:val="23"/>
        </w:rPr>
        <w:t> </w:t>
      </w:r>
      <w:r>
        <w:rPr/>
        <w:t>Kartanegara</w:t>
      </w:r>
      <w:r>
        <w:rPr>
          <w:spacing w:val="30"/>
        </w:rPr>
        <w:t> </w:t>
      </w:r>
      <w:r>
        <w:rPr/>
        <w:t>tahun</w:t>
      </w:r>
      <w:r>
        <w:rPr>
          <w:spacing w:val="25"/>
        </w:rPr>
        <w:t> </w:t>
      </w:r>
      <w:r>
        <w:rPr/>
        <w:t>2023,</w:t>
      </w:r>
      <w:r>
        <w:rPr>
          <w:spacing w:val="25"/>
        </w:rPr>
        <w:t> </w:t>
      </w:r>
      <w:r>
        <w:rPr>
          <w:spacing w:val="-4"/>
        </w:rPr>
        <w:t>dari</w:t>
      </w:r>
    </w:p>
    <w:p>
      <w:pPr>
        <w:pStyle w:val="BodyText"/>
        <w:spacing w:before="4"/>
      </w:pPr>
      <w:r>
        <w:rPr/>
        <w:t>193</w:t>
      </w:r>
      <w:r>
        <w:rPr>
          <w:spacing w:val="44"/>
        </w:rPr>
        <w:t>  </w:t>
      </w:r>
      <w:r>
        <w:rPr/>
        <w:t>BUMDesa</w:t>
      </w:r>
      <w:r>
        <w:rPr>
          <w:spacing w:val="44"/>
        </w:rPr>
        <w:t>  </w:t>
      </w:r>
      <w:r>
        <w:rPr/>
        <w:t>yang</w:t>
      </w:r>
      <w:r>
        <w:rPr>
          <w:spacing w:val="42"/>
        </w:rPr>
        <w:t>  </w:t>
      </w:r>
      <w:r>
        <w:rPr/>
        <w:t>telah</w:t>
      </w:r>
      <w:r>
        <w:rPr>
          <w:spacing w:val="42"/>
        </w:rPr>
        <w:t>  </w:t>
      </w:r>
      <w:r>
        <w:rPr>
          <w:spacing w:val="-2"/>
        </w:rPr>
        <w:t>terbentuk,</w:t>
      </w:r>
    </w:p>
    <w:p>
      <w:pPr>
        <w:pStyle w:val="BodyText"/>
        <w:tabs>
          <w:tab w:pos="1882" w:val="left" w:leader="none"/>
          <w:tab w:pos="3504" w:val="left" w:leader="none"/>
        </w:tabs>
        <w:spacing w:line="276" w:lineRule="auto" w:before="82"/>
        <w:ind w:right="10"/>
      </w:pPr>
      <w:r>
        <w:rPr/>
        <w:br w:type="column"/>
      </w:r>
      <w:r>
        <w:rPr/>
        <w:t>terdapat 50 BUMDesa (sekitar 26%) yang tidak aktif. Penyebab utama dari ketidakaktifan ini meliputi rendahnya kapasitas</w:t>
      </w:r>
      <w:r>
        <w:rPr>
          <w:spacing w:val="-6"/>
        </w:rPr>
        <w:t> </w:t>
      </w:r>
      <w:r>
        <w:rPr/>
        <w:t>manajerial</w:t>
      </w:r>
      <w:r>
        <w:rPr>
          <w:spacing w:val="-7"/>
        </w:rPr>
        <w:t> </w:t>
      </w:r>
      <w:r>
        <w:rPr/>
        <w:t>pengelola BUMDesa, keterbatasan sumber daya manusia yang </w:t>
      </w:r>
      <w:r>
        <w:rPr>
          <w:spacing w:val="-2"/>
        </w:rPr>
        <w:t>kompeten,</w:t>
      </w:r>
      <w:r>
        <w:rPr/>
        <w:tab/>
      </w:r>
      <w:r>
        <w:rPr>
          <w:spacing w:val="-2"/>
        </w:rPr>
        <w:t>minimnya</w:t>
      </w:r>
      <w:r>
        <w:rPr/>
        <w:tab/>
      </w:r>
      <w:r>
        <w:rPr>
          <w:spacing w:val="-2"/>
        </w:rPr>
        <w:t>program </w:t>
      </w:r>
      <w:r>
        <w:rPr/>
        <w:t>pendampingan dan supervisi dari pemerintah daerah, serta sulitnya akses terhadap pasar dan sumber permodalan yang memadai.</w:t>
      </w:r>
      <w:r>
        <w:rPr>
          <w:spacing w:val="-5"/>
        </w:rPr>
        <w:t> </w:t>
      </w:r>
      <w:r>
        <w:rPr/>
        <w:t>Tidak</w:t>
      </w:r>
      <w:r>
        <w:rPr>
          <w:spacing w:val="-5"/>
        </w:rPr>
        <w:t> </w:t>
      </w:r>
      <w:r>
        <w:rPr/>
        <w:t>hanya itu,</w:t>
      </w:r>
      <w:r>
        <w:rPr>
          <w:spacing w:val="-5"/>
        </w:rPr>
        <w:t> </w:t>
      </w:r>
      <w:r>
        <w:rPr/>
        <w:t>persoalan legalitas juga menjadi hambatan serius, di mana</w:t>
      </w:r>
      <w:r>
        <w:rPr>
          <w:spacing w:val="-5"/>
        </w:rPr>
        <w:t> </w:t>
      </w:r>
      <w:r>
        <w:rPr/>
        <w:t>baru</w:t>
      </w:r>
      <w:r>
        <w:rPr>
          <w:spacing w:val="-5"/>
        </w:rPr>
        <w:t> </w:t>
      </w:r>
      <w:r>
        <w:rPr/>
        <w:t>90</w:t>
      </w:r>
      <w:r>
        <w:rPr>
          <w:spacing w:val="-2"/>
        </w:rPr>
        <w:t> </w:t>
      </w:r>
      <w:r>
        <w:rPr/>
        <w:t>BUMDesa</w:t>
      </w:r>
      <w:r>
        <w:rPr>
          <w:spacing w:val="-2"/>
        </w:rPr>
        <w:t> </w:t>
      </w:r>
      <w:r>
        <w:rPr/>
        <w:t>(47%) yang</w:t>
      </w:r>
      <w:r>
        <w:rPr>
          <w:spacing w:val="-2"/>
        </w:rPr>
        <w:t> </w:t>
      </w:r>
      <w:r>
        <w:rPr/>
        <w:t>telah berbadan hukum dan memiliki sertifikat nama. Banyak BUMDesa mengalami kesulitan dalam memenuhi proses legalisasi karena prosedur administratif yang rumit serta biaya pengurusan yang relatif tinggi.</w:t>
      </w:r>
    </w:p>
    <w:p>
      <w:pPr>
        <w:pStyle w:val="BodyText"/>
        <w:tabs>
          <w:tab w:pos="1042" w:val="left" w:leader="none"/>
          <w:tab w:pos="1210" w:val="left" w:leader="none"/>
          <w:tab w:pos="1397" w:val="left" w:leader="none"/>
          <w:tab w:pos="1488" w:val="left" w:leader="none"/>
          <w:tab w:pos="1641" w:val="left" w:leader="none"/>
          <w:tab w:pos="1694" w:val="left" w:leader="none"/>
          <w:tab w:pos="1724" w:val="left" w:leader="none"/>
          <w:tab w:pos="1790" w:val="left" w:leader="none"/>
          <w:tab w:pos="1823" w:val="left" w:leader="none"/>
          <w:tab w:pos="1857" w:val="left" w:leader="none"/>
          <w:tab w:pos="2221" w:val="left" w:leader="none"/>
          <w:tab w:pos="2394" w:val="left" w:leader="none"/>
          <w:tab w:pos="2451" w:val="left" w:leader="none"/>
          <w:tab w:pos="2676" w:val="left" w:leader="none"/>
          <w:tab w:pos="2840" w:val="left" w:leader="none"/>
          <w:tab w:pos="2979" w:val="left" w:leader="none"/>
          <w:tab w:pos="3070" w:val="left" w:leader="none"/>
          <w:tab w:pos="3113" w:val="left" w:leader="none"/>
          <w:tab w:pos="3242" w:val="left" w:leader="none"/>
          <w:tab w:pos="3680" w:val="left" w:leader="none"/>
          <w:tab w:pos="3722" w:val="left" w:leader="none"/>
          <w:tab w:pos="3846" w:val="left" w:leader="none"/>
          <w:tab w:pos="3910" w:val="left" w:leader="none"/>
          <w:tab w:pos="4044" w:val="left" w:leader="none"/>
          <w:tab w:pos="4091" w:val="left" w:leader="none"/>
        </w:tabs>
        <w:spacing w:line="276" w:lineRule="auto" w:before="1"/>
        <w:ind w:right="10" w:firstLine="850"/>
        <w:jc w:val="left"/>
      </w:pPr>
      <w:r>
        <w:rPr>
          <w:spacing w:val="-2"/>
        </w:rPr>
        <w:t>Permasalahan-permasalahan tersebut</w:t>
      </w:r>
      <w:r>
        <w:rPr/>
        <w:tab/>
        <w:tab/>
        <w:tab/>
        <w:tab/>
        <w:tab/>
      </w:r>
      <w:r>
        <w:rPr>
          <w:spacing w:val="-36"/>
        </w:rPr>
        <w:t> </w:t>
      </w:r>
      <w:r>
        <w:rPr/>
        <w:t>menunjukkan</w:t>
        <w:tab/>
        <w:tab/>
        <w:tab/>
        <w:tab/>
        <w:tab/>
      </w:r>
      <w:r>
        <w:rPr>
          <w:spacing w:val="-4"/>
        </w:rPr>
        <w:t>bahwa </w:t>
      </w:r>
      <w:r>
        <w:rPr>
          <w:spacing w:val="-2"/>
        </w:rPr>
        <w:t>keberhasilan</w:t>
      </w:r>
      <w:r>
        <w:rPr/>
        <w:tab/>
        <w:tab/>
        <w:tab/>
        <w:tab/>
      </w:r>
      <w:r>
        <w:rPr>
          <w:spacing w:val="-2"/>
        </w:rPr>
        <w:t>BUMDesa</w:t>
      </w:r>
      <w:r>
        <w:rPr/>
        <w:tab/>
        <w:tab/>
      </w:r>
      <w:r>
        <w:rPr>
          <w:spacing w:val="-4"/>
        </w:rPr>
        <w:t>tidak</w:t>
      </w:r>
      <w:r>
        <w:rPr/>
        <w:tab/>
        <w:tab/>
      </w:r>
      <w:r>
        <w:rPr>
          <w:spacing w:val="-61"/>
        </w:rPr>
        <w:t> </w:t>
      </w:r>
      <w:r>
        <w:rPr>
          <w:spacing w:val="-2"/>
        </w:rPr>
        <w:t>hanya </w:t>
      </w:r>
      <w:r>
        <w:rPr/>
        <w:t>bergantung</w:t>
      </w:r>
      <w:r>
        <w:rPr>
          <w:spacing w:val="80"/>
        </w:rPr>
        <w:t> </w:t>
      </w:r>
      <w:r>
        <w:rPr/>
        <w:t>pada</w:t>
      </w:r>
      <w:r>
        <w:rPr>
          <w:spacing w:val="80"/>
        </w:rPr>
        <w:t> </w:t>
      </w:r>
      <w:r>
        <w:rPr/>
        <w:t>aspek</w:t>
      </w:r>
      <w:r>
        <w:rPr>
          <w:spacing w:val="80"/>
        </w:rPr>
        <w:t> </w:t>
      </w:r>
      <w:r>
        <w:rPr/>
        <w:t>regulatif</w:t>
      </w:r>
      <w:r>
        <w:rPr>
          <w:spacing w:val="80"/>
        </w:rPr>
        <w:t> </w:t>
      </w:r>
      <w:r>
        <w:rPr/>
        <w:t>atau </w:t>
      </w:r>
      <w:r>
        <w:rPr>
          <w:spacing w:val="-2"/>
        </w:rPr>
        <w:t>kelembagaan</w:t>
      </w:r>
      <w:r>
        <w:rPr/>
        <w:tab/>
        <w:tab/>
        <w:tab/>
        <w:tab/>
        <w:tab/>
        <w:tab/>
        <w:tab/>
      </w:r>
      <w:r>
        <w:rPr>
          <w:spacing w:val="-2"/>
        </w:rPr>
        <w:t>semata,</w:t>
      </w:r>
      <w:r>
        <w:rPr/>
        <w:tab/>
        <w:tab/>
        <w:tab/>
      </w:r>
      <w:r>
        <w:rPr>
          <w:spacing w:val="-38"/>
        </w:rPr>
        <w:t> </w:t>
      </w:r>
      <w:r>
        <w:rPr/>
        <w:t>tetapi</w:t>
        <w:tab/>
        <w:tab/>
        <w:tab/>
        <w:tab/>
      </w:r>
      <w:r>
        <w:rPr>
          <w:spacing w:val="-4"/>
        </w:rPr>
        <w:t>juga </w:t>
      </w:r>
      <w:r>
        <w:rPr/>
        <w:t>memerlukan</w:t>
      </w:r>
      <w:r>
        <w:rPr>
          <w:spacing w:val="80"/>
        </w:rPr>
        <w:t> </w:t>
      </w:r>
      <w:r>
        <w:rPr/>
        <w:t>dukungan</w:t>
      </w:r>
      <w:r>
        <w:rPr>
          <w:spacing w:val="80"/>
        </w:rPr>
        <w:t> </w:t>
      </w:r>
      <w:r>
        <w:rPr/>
        <w:t>sistemik</w:t>
      </w:r>
      <w:r>
        <w:rPr>
          <w:spacing w:val="80"/>
        </w:rPr>
        <w:t> </w:t>
      </w:r>
      <w:r>
        <w:rPr/>
        <w:t>berupa </w:t>
      </w:r>
      <w:r>
        <w:rPr>
          <w:spacing w:val="-2"/>
        </w:rPr>
        <w:t>peningkatan</w:t>
      </w:r>
      <w:r>
        <w:rPr/>
        <w:tab/>
        <w:tab/>
        <w:tab/>
      </w:r>
      <w:r>
        <w:rPr>
          <w:spacing w:val="-2"/>
        </w:rPr>
        <w:t>kapasitas</w:t>
      </w:r>
      <w:r>
        <w:rPr/>
        <w:tab/>
        <w:tab/>
      </w:r>
      <w:r>
        <w:rPr>
          <w:spacing w:val="-2"/>
        </w:rPr>
        <w:t>sumber</w:t>
      </w:r>
      <w:r>
        <w:rPr/>
        <w:tab/>
        <w:tab/>
        <w:tab/>
      </w:r>
      <w:r>
        <w:rPr>
          <w:spacing w:val="-4"/>
        </w:rPr>
        <w:t>daya </w:t>
      </w:r>
      <w:r>
        <w:rPr>
          <w:spacing w:val="-2"/>
        </w:rPr>
        <w:t>manusia,</w:t>
      </w:r>
      <w:r>
        <w:rPr/>
        <w:tab/>
        <w:tab/>
        <w:tab/>
        <w:tab/>
        <w:tab/>
        <w:tab/>
        <w:tab/>
      </w:r>
      <w:r>
        <w:rPr>
          <w:spacing w:val="-2"/>
        </w:rPr>
        <w:t>pendampingan</w:t>
      </w:r>
      <w:r>
        <w:rPr/>
        <w:tab/>
        <w:tab/>
        <w:tab/>
        <w:tab/>
      </w:r>
      <w:r>
        <w:rPr>
          <w:spacing w:val="-60"/>
        </w:rPr>
        <w:t> </w:t>
      </w:r>
      <w:r>
        <w:rPr>
          <w:spacing w:val="-4"/>
        </w:rPr>
        <w:t>yang </w:t>
      </w:r>
      <w:r>
        <w:rPr>
          <w:spacing w:val="-2"/>
        </w:rPr>
        <w:t>berkelanjutan,</w:t>
      </w:r>
      <w:r>
        <w:rPr/>
        <w:tab/>
        <w:tab/>
        <w:tab/>
        <w:tab/>
        <w:tab/>
      </w:r>
      <w:r>
        <w:rPr>
          <w:spacing w:val="-2"/>
        </w:rPr>
        <w:t>kemudahan</w:t>
      </w:r>
      <w:r>
        <w:rPr/>
        <w:tab/>
        <w:tab/>
        <w:tab/>
        <w:tab/>
      </w:r>
      <w:r>
        <w:rPr>
          <w:spacing w:val="-4"/>
        </w:rPr>
        <w:t>akses</w:t>
      </w:r>
      <w:r>
        <w:rPr/>
        <w:tab/>
        <w:tab/>
        <w:tab/>
        <w:tab/>
      </w:r>
      <w:r>
        <w:rPr>
          <w:spacing w:val="-6"/>
        </w:rPr>
        <w:t>ke </w:t>
      </w:r>
      <w:r>
        <w:rPr>
          <w:spacing w:val="-2"/>
        </w:rPr>
        <w:t>permodalan,</w:t>
      </w:r>
      <w:r>
        <w:rPr/>
        <w:tab/>
        <w:tab/>
        <w:tab/>
        <w:tab/>
        <w:tab/>
        <w:tab/>
      </w:r>
      <w:r>
        <w:rPr>
          <w:spacing w:val="-4"/>
        </w:rPr>
        <w:t>serta</w:t>
      </w:r>
      <w:r>
        <w:rPr/>
        <w:tab/>
        <w:tab/>
        <w:tab/>
      </w:r>
      <w:r>
        <w:rPr>
          <w:spacing w:val="-2"/>
        </w:rPr>
        <w:t>penyederhanaan proses</w:t>
      </w:r>
      <w:r>
        <w:rPr/>
        <w:tab/>
      </w:r>
      <w:r>
        <w:rPr>
          <w:spacing w:val="-2"/>
        </w:rPr>
        <w:t>legalisasi.</w:t>
      </w:r>
      <w:r>
        <w:rPr/>
        <w:tab/>
      </w:r>
      <w:r>
        <w:rPr>
          <w:spacing w:val="-2"/>
        </w:rPr>
        <w:t>Dalam</w:t>
      </w:r>
      <w:r>
        <w:rPr/>
        <w:tab/>
        <w:tab/>
      </w:r>
      <w:r>
        <w:rPr>
          <w:spacing w:val="-2"/>
        </w:rPr>
        <w:t>konteks</w:t>
      </w:r>
      <w:r>
        <w:rPr/>
        <w:tab/>
        <w:tab/>
        <w:tab/>
      </w:r>
      <w:r>
        <w:rPr>
          <w:spacing w:val="-4"/>
        </w:rPr>
        <w:t>ini, </w:t>
      </w:r>
      <w:r>
        <w:rPr>
          <w:spacing w:val="-2"/>
        </w:rPr>
        <w:t>sinergi</w:t>
      </w:r>
      <w:r>
        <w:rPr/>
        <w:tab/>
        <w:tab/>
      </w:r>
      <w:r>
        <w:rPr>
          <w:spacing w:val="-2"/>
        </w:rPr>
        <w:t>antara</w:t>
      </w:r>
      <w:r>
        <w:rPr/>
        <w:tab/>
        <w:tab/>
        <w:tab/>
      </w:r>
      <w:r>
        <w:rPr>
          <w:spacing w:val="-57"/>
        </w:rPr>
        <w:t> </w:t>
      </w:r>
      <w:r>
        <w:rPr>
          <w:spacing w:val="-2"/>
        </w:rPr>
        <w:t>pemerintah</w:t>
      </w:r>
      <w:r>
        <w:rPr/>
        <w:tab/>
        <w:tab/>
      </w:r>
      <w:r>
        <w:rPr>
          <w:spacing w:val="-2"/>
        </w:rPr>
        <w:t>pusat, pemerintah</w:t>
      </w:r>
      <w:r>
        <w:rPr/>
        <w:tab/>
        <w:tab/>
      </w:r>
      <w:r>
        <w:rPr>
          <w:spacing w:val="-2"/>
        </w:rPr>
        <w:t>daerah,</w:t>
      </w:r>
      <w:r>
        <w:rPr/>
        <w:tab/>
        <w:tab/>
        <w:tab/>
      </w:r>
      <w:r>
        <w:rPr>
          <w:spacing w:val="-2"/>
        </w:rPr>
        <w:t>akademisi,</w:t>
      </w:r>
      <w:r>
        <w:rPr/>
        <w:tab/>
        <w:tab/>
      </w:r>
      <w:r>
        <w:rPr>
          <w:spacing w:val="-58"/>
        </w:rPr>
        <w:t> </w:t>
      </w:r>
      <w:r>
        <w:rPr>
          <w:spacing w:val="-2"/>
        </w:rPr>
        <w:t>sektor </w:t>
      </w:r>
      <w:r>
        <w:rPr/>
        <w:t>swasta,</w:t>
      </w:r>
      <w:r>
        <w:rPr>
          <w:spacing w:val="40"/>
        </w:rPr>
        <w:t> </w:t>
      </w:r>
      <w:r>
        <w:rPr/>
        <w:t>serta</w:t>
      </w:r>
      <w:r>
        <w:rPr>
          <w:spacing w:val="40"/>
        </w:rPr>
        <w:t> </w:t>
      </w:r>
      <w:r>
        <w:rPr/>
        <w:t>masyarakat</w:t>
      </w:r>
      <w:r>
        <w:rPr>
          <w:spacing w:val="40"/>
        </w:rPr>
        <w:t> </w:t>
      </w:r>
      <w:r>
        <w:rPr/>
        <w:t>desa</w:t>
      </w:r>
      <w:r>
        <w:rPr>
          <w:spacing w:val="40"/>
        </w:rPr>
        <w:t> </w:t>
      </w:r>
      <w:r>
        <w:rPr/>
        <w:t>menjadi kunci</w:t>
      </w:r>
      <w:r>
        <w:rPr>
          <w:spacing w:val="80"/>
        </w:rPr>
        <w:t> </w:t>
      </w:r>
      <w:r>
        <w:rPr/>
        <w:t>utama</w:t>
      </w:r>
      <w:r>
        <w:rPr>
          <w:spacing w:val="80"/>
        </w:rPr>
        <w:t> </w:t>
      </w:r>
      <w:r>
        <w:rPr/>
        <w:t>dalam</w:t>
      </w:r>
      <w:r>
        <w:rPr>
          <w:spacing w:val="80"/>
        </w:rPr>
        <w:t> </w:t>
      </w:r>
      <w:r>
        <w:rPr/>
        <w:t>memperkuat</w:t>
      </w:r>
      <w:r>
        <w:rPr>
          <w:spacing w:val="80"/>
        </w:rPr>
        <w:t> </w:t>
      </w:r>
      <w:r>
        <w:rPr/>
        <w:t>posisi </w:t>
      </w:r>
      <w:r>
        <w:rPr>
          <w:spacing w:val="-2"/>
        </w:rPr>
        <w:t>BUMDesa</w:t>
      </w:r>
      <w:r>
        <w:rPr/>
        <w:tab/>
        <w:tab/>
      </w:r>
      <w:r>
        <w:rPr>
          <w:spacing w:val="-2"/>
        </w:rPr>
        <w:t>sebagai</w:t>
      </w:r>
      <w:r>
        <w:rPr/>
        <w:tab/>
        <w:tab/>
      </w:r>
      <w:r>
        <w:rPr>
          <w:spacing w:val="-4"/>
        </w:rPr>
        <w:t>agen</w:t>
      </w:r>
      <w:r>
        <w:rPr/>
        <w:tab/>
        <w:tab/>
        <w:tab/>
      </w:r>
      <w:r>
        <w:rPr>
          <w:spacing w:val="-2"/>
        </w:rPr>
        <w:t>transformasi </w:t>
      </w:r>
      <w:r>
        <w:rPr/>
        <w:t>ekonomi desa.</w:t>
      </w:r>
    </w:p>
    <w:p>
      <w:pPr>
        <w:pStyle w:val="BodyText"/>
        <w:spacing w:line="276" w:lineRule="auto"/>
        <w:ind w:right="15" w:firstLine="850"/>
      </w:pPr>
      <w:r>
        <w:rPr/>
        <w:t>Dengan berbagai potensi dan tantangan tersebut, diperlukan strategi penguatan BUMDesa secara menyeluruh, mulai dari aspek kelembagaan, sumber daya manusia, tata kelola usaha, hingga inovasi dan kolaborasi lintas sektor. Jika seluruh elemen ini dapat ditingkatkan secara terintegrasi, maka BUMDesa akan mampu memainkan peran strategis sebagai lokomotif pembangunan ekonomi desa yang berkelanjutan dan inklusif, sejalan</w:t>
      </w:r>
      <w:r>
        <w:rPr>
          <w:spacing w:val="29"/>
        </w:rPr>
        <w:t>  </w:t>
      </w:r>
      <w:r>
        <w:rPr/>
        <w:t>dengan</w:t>
      </w:r>
      <w:r>
        <w:rPr>
          <w:spacing w:val="30"/>
        </w:rPr>
        <w:t>  </w:t>
      </w:r>
      <w:r>
        <w:rPr/>
        <w:t>semangat</w:t>
      </w:r>
      <w:r>
        <w:rPr>
          <w:spacing w:val="29"/>
        </w:rPr>
        <w:t>  </w:t>
      </w:r>
      <w:r>
        <w:rPr>
          <w:spacing w:val="-2"/>
        </w:rPr>
        <w:t>kemandirian</w:t>
      </w:r>
    </w:p>
    <w:p>
      <w:pPr>
        <w:pStyle w:val="BodyText"/>
        <w:spacing w:after="0" w:line="276" w:lineRule="auto"/>
        <w:sectPr>
          <w:pgSz w:w="11910" w:h="16840"/>
          <w:pgMar w:top="1340" w:bottom="280" w:left="1275" w:right="1417"/>
          <w:cols w:num="2" w:equalWidth="0">
            <w:col w:w="4372" w:space="497"/>
            <w:col w:w="4349"/>
          </w:cols>
        </w:sectPr>
      </w:pPr>
    </w:p>
    <w:p>
      <w:pPr>
        <w:pStyle w:val="BodyText"/>
        <w:tabs>
          <w:tab w:pos="5034" w:val="left" w:leader="none"/>
        </w:tabs>
        <w:spacing w:before="82"/>
        <w:jc w:val="left"/>
      </w:pPr>
      <w:r>
        <w:rPr/>
        <mc:AlternateContent>
          <mc:Choice Requires="wps">
            <w:drawing>
              <wp:anchor distT="0" distB="0" distL="0" distR="0" allowOverlap="1" layoutInCell="1" locked="0" behindDoc="1" simplePos="0" relativeHeight="487587840">
                <wp:simplePos x="0" y="0"/>
                <wp:positionH relativeFrom="page">
                  <wp:posOffset>1450022</wp:posOffset>
                </wp:positionH>
                <wp:positionV relativeFrom="paragraph">
                  <wp:posOffset>231838</wp:posOffset>
                </wp:positionV>
                <wp:extent cx="4257675" cy="200977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4257675" cy="2009775"/>
                          <a:chExt cx="4257675" cy="2009775"/>
                        </a:xfrm>
                      </wpg:grpSpPr>
                      <pic:pic>
                        <pic:nvPicPr>
                          <pic:cNvPr id="2" name="Image 2"/>
                          <pic:cNvPicPr/>
                        </pic:nvPicPr>
                        <pic:blipFill>
                          <a:blip r:embed="rId6" cstate="print"/>
                          <a:stretch>
                            <a:fillRect/>
                          </a:stretch>
                        </pic:blipFill>
                        <pic:spPr>
                          <a:xfrm>
                            <a:off x="4762" y="4762"/>
                            <a:ext cx="4248150" cy="2000250"/>
                          </a:xfrm>
                          <a:prstGeom prst="rect">
                            <a:avLst/>
                          </a:prstGeom>
                        </pic:spPr>
                      </pic:pic>
                      <pic:pic>
                        <pic:nvPicPr>
                          <pic:cNvPr id="3" name="Image 3"/>
                          <pic:cNvPicPr/>
                        </pic:nvPicPr>
                        <pic:blipFill>
                          <a:blip r:embed="rId7" cstate="print"/>
                          <a:stretch>
                            <a:fillRect/>
                          </a:stretch>
                        </pic:blipFill>
                        <pic:spPr>
                          <a:xfrm>
                            <a:off x="607377" y="5905"/>
                            <a:ext cx="2264664" cy="1996439"/>
                          </a:xfrm>
                          <a:prstGeom prst="rect">
                            <a:avLst/>
                          </a:prstGeom>
                        </pic:spPr>
                      </pic:pic>
                      <pic:pic>
                        <pic:nvPicPr>
                          <pic:cNvPr id="4" name="Image 4"/>
                          <pic:cNvPicPr/>
                        </pic:nvPicPr>
                        <pic:blipFill>
                          <a:blip r:embed="rId8" cstate="print"/>
                          <a:stretch>
                            <a:fillRect/>
                          </a:stretch>
                        </pic:blipFill>
                        <pic:spPr>
                          <a:xfrm>
                            <a:off x="616521" y="5905"/>
                            <a:ext cx="1386967" cy="1307591"/>
                          </a:xfrm>
                          <a:prstGeom prst="rect">
                            <a:avLst/>
                          </a:prstGeom>
                        </pic:spPr>
                      </pic:pic>
                      <wps:wsp>
                        <wps:cNvPr id="5" name="Graphic 5"/>
                        <wps:cNvSpPr/>
                        <wps:spPr>
                          <a:xfrm>
                            <a:off x="884872" y="144462"/>
                            <a:ext cx="1719580" cy="1720850"/>
                          </a:xfrm>
                          <a:custGeom>
                            <a:avLst/>
                            <a:gdLst/>
                            <a:ahLst/>
                            <a:cxnLst/>
                            <a:rect l="l" t="t" r="r" b="b"/>
                            <a:pathLst>
                              <a:path w="1719580" h="1720850">
                                <a:moveTo>
                                  <a:pt x="859028" y="0"/>
                                </a:moveTo>
                                <a:lnTo>
                                  <a:pt x="859028" y="860425"/>
                                </a:lnTo>
                                <a:lnTo>
                                  <a:pt x="0" y="909320"/>
                                </a:lnTo>
                                <a:lnTo>
                                  <a:pt x="4106" y="957723"/>
                                </a:lnTo>
                                <a:lnTo>
                                  <a:pt x="10825" y="1005296"/>
                                </a:lnTo>
                                <a:lnTo>
                                  <a:pt x="20082" y="1051969"/>
                                </a:lnTo>
                                <a:lnTo>
                                  <a:pt x="31802" y="1097671"/>
                                </a:lnTo>
                                <a:lnTo>
                                  <a:pt x="45912" y="1142333"/>
                                </a:lnTo>
                                <a:lnTo>
                                  <a:pt x="62336" y="1185883"/>
                                </a:lnTo>
                                <a:lnTo>
                                  <a:pt x="81002" y="1228252"/>
                                </a:lnTo>
                                <a:lnTo>
                                  <a:pt x="101834" y="1269370"/>
                                </a:lnTo>
                                <a:lnTo>
                                  <a:pt x="124757" y="1309166"/>
                                </a:lnTo>
                                <a:lnTo>
                                  <a:pt x="149699" y="1347571"/>
                                </a:lnTo>
                                <a:lnTo>
                                  <a:pt x="176585" y="1384513"/>
                                </a:lnTo>
                                <a:lnTo>
                                  <a:pt x="205340" y="1419924"/>
                                </a:lnTo>
                                <a:lnTo>
                                  <a:pt x="235889" y="1453732"/>
                                </a:lnTo>
                                <a:lnTo>
                                  <a:pt x="268160" y="1485868"/>
                                </a:lnTo>
                                <a:lnTo>
                                  <a:pt x="302077" y="1516261"/>
                                </a:lnTo>
                                <a:lnTo>
                                  <a:pt x="337566" y="1544841"/>
                                </a:lnTo>
                                <a:lnTo>
                                  <a:pt x="374553" y="1571538"/>
                                </a:lnTo>
                                <a:lnTo>
                                  <a:pt x="412964" y="1596282"/>
                                </a:lnTo>
                                <a:lnTo>
                                  <a:pt x="452724" y="1619002"/>
                                </a:lnTo>
                                <a:lnTo>
                                  <a:pt x="493759" y="1639629"/>
                                </a:lnTo>
                                <a:lnTo>
                                  <a:pt x="535995" y="1658092"/>
                                </a:lnTo>
                                <a:lnTo>
                                  <a:pt x="579357" y="1674321"/>
                                </a:lnTo>
                                <a:lnTo>
                                  <a:pt x="623772" y="1688245"/>
                                </a:lnTo>
                                <a:lnTo>
                                  <a:pt x="669164" y="1699796"/>
                                </a:lnTo>
                                <a:lnTo>
                                  <a:pt x="715460" y="1708901"/>
                                </a:lnTo>
                                <a:lnTo>
                                  <a:pt x="762586" y="1715492"/>
                                </a:lnTo>
                                <a:lnTo>
                                  <a:pt x="810466" y="1719499"/>
                                </a:lnTo>
                                <a:lnTo>
                                  <a:pt x="859028" y="1720850"/>
                                </a:lnTo>
                                <a:lnTo>
                                  <a:pt x="907844" y="1719487"/>
                                </a:lnTo>
                                <a:lnTo>
                                  <a:pt x="955947" y="1715448"/>
                                </a:lnTo>
                                <a:lnTo>
                                  <a:pt x="1003265" y="1708806"/>
                                </a:lnTo>
                                <a:lnTo>
                                  <a:pt x="1049723" y="1699633"/>
                                </a:lnTo>
                                <a:lnTo>
                                  <a:pt x="1095250" y="1688002"/>
                                </a:lnTo>
                                <a:lnTo>
                                  <a:pt x="1139774" y="1673985"/>
                                </a:lnTo>
                                <a:lnTo>
                                  <a:pt x="1183220" y="1657655"/>
                                </a:lnTo>
                                <a:lnTo>
                                  <a:pt x="1225517" y="1639086"/>
                                </a:lnTo>
                                <a:lnTo>
                                  <a:pt x="1266591" y="1618349"/>
                                </a:lnTo>
                                <a:lnTo>
                                  <a:pt x="1306371" y="1595517"/>
                                </a:lnTo>
                                <a:lnTo>
                                  <a:pt x="1344783" y="1570663"/>
                                </a:lnTo>
                                <a:lnTo>
                                  <a:pt x="1381755" y="1543860"/>
                                </a:lnTo>
                                <a:lnTo>
                                  <a:pt x="1417213" y="1515181"/>
                                </a:lnTo>
                                <a:lnTo>
                                  <a:pt x="1451086" y="1484698"/>
                                </a:lnTo>
                                <a:lnTo>
                                  <a:pt x="1483301" y="1452483"/>
                                </a:lnTo>
                                <a:lnTo>
                                  <a:pt x="1513784" y="1418610"/>
                                </a:lnTo>
                                <a:lnTo>
                                  <a:pt x="1542463" y="1383152"/>
                                </a:lnTo>
                                <a:lnTo>
                                  <a:pt x="1569266" y="1346180"/>
                                </a:lnTo>
                                <a:lnTo>
                                  <a:pt x="1594120" y="1307768"/>
                                </a:lnTo>
                                <a:lnTo>
                                  <a:pt x="1616952" y="1267988"/>
                                </a:lnTo>
                                <a:lnTo>
                                  <a:pt x="1637689" y="1226914"/>
                                </a:lnTo>
                                <a:lnTo>
                                  <a:pt x="1656258" y="1184617"/>
                                </a:lnTo>
                                <a:lnTo>
                                  <a:pt x="1672588" y="1141171"/>
                                </a:lnTo>
                                <a:lnTo>
                                  <a:pt x="1686605" y="1096647"/>
                                </a:lnTo>
                                <a:lnTo>
                                  <a:pt x="1698236" y="1051120"/>
                                </a:lnTo>
                                <a:lnTo>
                                  <a:pt x="1707409" y="1004662"/>
                                </a:lnTo>
                                <a:lnTo>
                                  <a:pt x="1714051" y="957344"/>
                                </a:lnTo>
                                <a:lnTo>
                                  <a:pt x="1718090" y="909241"/>
                                </a:lnTo>
                                <a:lnTo>
                                  <a:pt x="1719453" y="860425"/>
                                </a:lnTo>
                                <a:lnTo>
                                  <a:pt x="1718090" y="811596"/>
                                </a:lnTo>
                                <a:lnTo>
                                  <a:pt x="1714051" y="763482"/>
                                </a:lnTo>
                                <a:lnTo>
                                  <a:pt x="1707409" y="716156"/>
                                </a:lnTo>
                                <a:lnTo>
                                  <a:pt x="1698236" y="669690"/>
                                </a:lnTo>
                                <a:lnTo>
                                  <a:pt x="1686605" y="624157"/>
                                </a:lnTo>
                                <a:lnTo>
                                  <a:pt x="1672588" y="579629"/>
                                </a:lnTo>
                                <a:lnTo>
                                  <a:pt x="1656258" y="536179"/>
                                </a:lnTo>
                                <a:lnTo>
                                  <a:pt x="1637689" y="493880"/>
                                </a:lnTo>
                                <a:lnTo>
                                  <a:pt x="1616952" y="452805"/>
                                </a:lnTo>
                                <a:lnTo>
                                  <a:pt x="1594120" y="413025"/>
                                </a:lnTo>
                                <a:lnTo>
                                  <a:pt x="1569266" y="374613"/>
                                </a:lnTo>
                                <a:lnTo>
                                  <a:pt x="1542463" y="337643"/>
                                </a:lnTo>
                                <a:lnTo>
                                  <a:pt x="1513784" y="302187"/>
                                </a:lnTo>
                                <a:lnTo>
                                  <a:pt x="1483301" y="268317"/>
                                </a:lnTo>
                                <a:lnTo>
                                  <a:pt x="1451086" y="236106"/>
                                </a:lnTo>
                                <a:lnTo>
                                  <a:pt x="1417213" y="205626"/>
                                </a:lnTo>
                                <a:lnTo>
                                  <a:pt x="1381755" y="176950"/>
                                </a:lnTo>
                                <a:lnTo>
                                  <a:pt x="1344783" y="150152"/>
                                </a:lnTo>
                                <a:lnTo>
                                  <a:pt x="1306371" y="125302"/>
                                </a:lnTo>
                                <a:lnTo>
                                  <a:pt x="1266591" y="102475"/>
                                </a:lnTo>
                                <a:lnTo>
                                  <a:pt x="1225517" y="81742"/>
                                </a:lnTo>
                                <a:lnTo>
                                  <a:pt x="1183220" y="63177"/>
                                </a:lnTo>
                                <a:lnTo>
                                  <a:pt x="1139774" y="46851"/>
                                </a:lnTo>
                                <a:lnTo>
                                  <a:pt x="1095250" y="32838"/>
                                </a:lnTo>
                                <a:lnTo>
                                  <a:pt x="1049723" y="21210"/>
                                </a:lnTo>
                                <a:lnTo>
                                  <a:pt x="1003265" y="12039"/>
                                </a:lnTo>
                                <a:lnTo>
                                  <a:pt x="955947" y="5399"/>
                                </a:lnTo>
                                <a:lnTo>
                                  <a:pt x="907844" y="1361"/>
                                </a:lnTo>
                                <a:lnTo>
                                  <a:pt x="859028" y="0"/>
                                </a:lnTo>
                                <a:close/>
                              </a:path>
                            </a:pathLst>
                          </a:custGeom>
                          <a:solidFill>
                            <a:srgbClr val="70578F"/>
                          </a:solidFill>
                        </wps:spPr>
                        <wps:bodyPr wrap="square" lIns="0" tIns="0" rIns="0" bIns="0" rtlCol="0">
                          <a:prstTxWarp prst="textNoShape">
                            <a:avLst/>
                          </a:prstTxWarp>
                          <a:noAutofit/>
                        </wps:bodyPr>
                      </wps:wsp>
                      <wps:wsp>
                        <wps:cNvPr id="6" name="Graphic 6"/>
                        <wps:cNvSpPr/>
                        <wps:spPr>
                          <a:xfrm>
                            <a:off x="883452" y="144462"/>
                            <a:ext cx="861060" cy="909319"/>
                          </a:xfrm>
                          <a:custGeom>
                            <a:avLst/>
                            <a:gdLst/>
                            <a:ahLst/>
                            <a:cxnLst/>
                            <a:rect l="l" t="t" r="r" b="b"/>
                            <a:pathLst>
                              <a:path w="861060" h="909319">
                                <a:moveTo>
                                  <a:pt x="860447" y="0"/>
                                </a:moveTo>
                                <a:lnTo>
                                  <a:pt x="811425" y="1397"/>
                                </a:lnTo>
                                <a:lnTo>
                                  <a:pt x="762753" y="5536"/>
                                </a:lnTo>
                                <a:lnTo>
                                  <a:pt x="714946" y="12306"/>
                                </a:lnTo>
                                <a:lnTo>
                                  <a:pt x="668075" y="21630"/>
                                </a:lnTo>
                                <a:lnTo>
                                  <a:pt x="622207" y="33431"/>
                                </a:lnTo>
                                <a:lnTo>
                                  <a:pt x="577410" y="47633"/>
                                </a:lnTo>
                                <a:lnTo>
                                  <a:pt x="533754" y="64158"/>
                                </a:lnTo>
                                <a:lnTo>
                                  <a:pt x="491305" y="82931"/>
                                </a:lnTo>
                                <a:lnTo>
                                  <a:pt x="450133" y="103875"/>
                                </a:lnTo>
                                <a:lnTo>
                                  <a:pt x="410306" y="126913"/>
                                </a:lnTo>
                                <a:lnTo>
                                  <a:pt x="371893" y="151968"/>
                                </a:lnTo>
                                <a:lnTo>
                                  <a:pt x="334960" y="178963"/>
                                </a:lnTo>
                                <a:lnTo>
                                  <a:pt x="299578" y="207823"/>
                                </a:lnTo>
                                <a:lnTo>
                                  <a:pt x="265814" y="238469"/>
                                </a:lnTo>
                                <a:lnTo>
                                  <a:pt x="233736" y="270827"/>
                                </a:lnTo>
                                <a:lnTo>
                                  <a:pt x="203413" y="304818"/>
                                </a:lnTo>
                                <a:lnTo>
                                  <a:pt x="174914" y="340366"/>
                                </a:lnTo>
                                <a:lnTo>
                                  <a:pt x="148306" y="377395"/>
                                </a:lnTo>
                                <a:lnTo>
                                  <a:pt x="123658" y="415828"/>
                                </a:lnTo>
                                <a:lnTo>
                                  <a:pt x="101038" y="455588"/>
                                </a:lnTo>
                                <a:lnTo>
                                  <a:pt x="80514" y="496599"/>
                                </a:lnTo>
                                <a:lnTo>
                                  <a:pt x="62155" y="538784"/>
                                </a:lnTo>
                                <a:lnTo>
                                  <a:pt x="46030" y="582065"/>
                                </a:lnTo>
                                <a:lnTo>
                                  <a:pt x="32206" y="626368"/>
                                </a:lnTo>
                                <a:lnTo>
                                  <a:pt x="20751" y="671614"/>
                                </a:lnTo>
                                <a:lnTo>
                                  <a:pt x="11735" y="717727"/>
                                </a:lnTo>
                                <a:lnTo>
                                  <a:pt x="5226" y="764631"/>
                                </a:lnTo>
                                <a:lnTo>
                                  <a:pt x="1291" y="812249"/>
                                </a:lnTo>
                                <a:lnTo>
                                  <a:pt x="0" y="860504"/>
                                </a:lnTo>
                                <a:lnTo>
                                  <a:pt x="1419" y="909320"/>
                                </a:lnTo>
                                <a:lnTo>
                                  <a:pt x="860447" y="860425"/>
                                </a:lnTo>
                                <a:lnTo>
                                  <a:pt x="860447" y="0"/>
                                </a:lnTo>
                                <a:close/>
                              </a:path>
                            </a:pathLst>
                          </a:custGeom>
                          <a:solidFill>
                            <a:srgbClr val="A99BBC"/>
                          </a:solidFill>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1671129" y="1176337"/>
                            <a:ext cx="823722" cy="299466"/>
                          </a:xfrm>
                          <a:prstGeom prst="rect">
                            <a:avLst/>
                          </a:prstGeom>
                        </pic:spPr>
                      </pic:pic>
                      <pic:pic>
                        <pic:nvPicPr>
                          <pic:cNvPr id="8" name="Image 8"/>
                          <pic:cNvPicPr/>
                        </pic:nvPicPr>
                        <pic:blipFill>
                          <a:blip r:embed="rId10" cstate="print"/>
                          <a:stretch>
                            <a:fillRect/>
                          </a:stretch>
                        </pic:blipFill>
                        <pic:spPr>
                          <a:xfrm>
                            <a:off x="1699196" y="1203705"/>
                            <a:ext cx="714882" cy="193103"/>
                          </a:xfrm>
                          <a:prstGeom prst="rect">
                            <a:avLst/>
                          </a:prstGeom>
                        </pic:spPr>
                      </pic:pic>
                      <pic:pic>
                        <pic:nvPicPr>
                          <pic:cNvPr id="9" name="Image 9"/>
                          <pic:cNvPicPr/>
                        </pic:nvPicPr>
                        <pic:blipFill>
                          <a:blip r:embed="rId11" cstate="print"/>
                          <a:stretch>
                            <a:fillRect/>
                          </a:stretch>
                        </pic:blipFill>
                        <pic:spPr>
                          <a:xfrm>
                            <a:off x="1076769" y="585025"/>
                            <a:ext cx="759714" cy="299466"/>
                          </a:xfrm>
                          <a:prstGeom prst="rect">
                            <a:avLst/>
                          </a:prstGeom>
                        </pic:spPr>
                      </pic:pic>
                      <pic:pic>
                        <pic:nvPicPr>
                          <pic:cNvPr id="10" name="Image 10"/>
                          <pic:cNvPicPr/>
                        </pic:nvPicPr>
                        <pic:blipFill>
                          <a:blip r:embed="rId12" cstate="print"/>
                          <a:stretch>
                            <a:fillRect/>
                          </a:stretch>
                        </pic:blipFill>
                        <pic:spPr>
                          <a:xfrm>
                            <a:off x="1105852" y="612901"/>
                            <a:ext cx="650494" cy="193103"/>
                          </a:xfrm>
                          <a:prstGeom prst="rect">
                            <a:avLst/>
                          </a:prstGeom>
                        </pic:spPr>
                      </pic:pic>
                      <wps:wsp>
                        <wps:cNvPr id="11" name="Graphic 11"/>
                        <wps:cNvSpPr/>
                        <wps:spPr>
                          <a:xfrm>
                            <a:off x="3482911" y="790511"/>
                            <a:ext cx="694055" cy="428625"/>
                          </a:xfrm>
                          <a:custGeom>
                            <a:avLst/>
                            <a:gdLst/>
                            <a:ahLst/>
                            <a:cxnLst/>
                            <a:rect l="l" t="t" r="r" b="b"/>
                            <a:pathLst>
                              <a:path w="694055" h="428625">
                                <a:moveTo>
                                  <a:pt x="693762" y="0"/>
                                </a:moveTo>
                                <a:lnTo>
                                  <a:pt x="0" y="0"/>
                                </a:lnTo>
                                <a:lnTo>
                                  <a:pt x="0" y="428625"/>
                                </a:lnTo>
                                <a:lnTo>
                                  <a:pt x="693762" y="428625"/>
                                </a:lnTo>
                                <a:lnTo>
                                  <a:pt x="693762" y="0"/>
                                </a:lnTo>
                                <a:close/>
                              </a:path>
                            </a:pathLst>
                          </a:custGeom>
                          <a:solidFill>
                            <a:srgbClr val="F1F1F1">
                              <a:alpha val="38822"/>
                            </a:srgbClr>
                          </a:solidFill>
                        </wps:spPr>
                        <wps:bodyPr wrap="square" lIns="0" tIns="0" rIns="0" bIns="0" rtlCol="0">
                          <a:prstTxWarp prst="textNoShape">
                            <a:avLst/>
                          </a:prstTxWarp>
                          <a:noAutofit/>
                        </wps:bodyPr>
                      </wps:wsp>
                      <wps:wsp>
                        <wps:cNvPr id="12" name="Graphic 12"/>
                        <wps:cNvSpPr/>
                        <wps:spPr>
                          <a:xfrm>
                            <a:off x="3542855" y="8662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70578F"/>
                          </a:solidFill>
                        </wps:spPr>
                        <wps:bodyPr wrap="square" lIns="0" tIns="0" rIns="0" bIns="0" rtlCol="0">
                          <a:prstTxWarp prst="textNoShape">
                            <a:avLst/>
                          </a:prstTxWarp>
                          <a:noAutofit/>
                        </wps:bodyPr>
                      </wps:wsp>
                      <wps:wsp>
                        <wps:cNvPr id="13" name="Graphic 13"/>
                        <wps:cNvSpPr/>
                        <wps:spPr>
                          <a:xfrm>
                            <a:off x="3542855" y="10806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99BBC"/>
                          </a:solidFill>
                        </wps:spPr>
                        <wps:bodyPr wrap="square" lIns="0" tIns="0" rIns="0" bIns="0" rtlCol="0">
                          <a:prstTxWarp prst="textNoShape">
                            <a:avLst/>
                          </a:prstTxWarp>
                          <a:noAutofit/>
                        </wps:bodyPr>
                      </wps:wsp>
                      <wps:wsp>
                        <wps:cNvPr id="14" name="Graphic 14"/>
                        <wps:cNvSpPr/>
                        <wps:spPr>
                          <a:xfrm>
                            <a:off x="4762" y="4762"/>
                            <a:ext cx="4248150" cy="2000250"/>
                          </a:xfrm>
                          <a:custGeom>
                            <a:avLst/>
                            <a:gdLst/>
                            <a:ahLst/>
                            <a:cxnLst/>
                            <a:rect l="l" t="t" r="r" b="b"/>
                            <a:pathLst>
                              <a:path w="4248150" h="2000250">
                                <a:moveTo>
                                  <a:pt x="0" y="2000250"/>
                                </a:moveTo>
                                <a:lnTo>
                                  <a:pt x="4248150" y="2000250"/>
                                </a:lnTo>
                                <a:lnTo>
                                  <a:pt x="4248150" y="0"/>
                                </a:lnTo>
                                <a:lnTo>
                                  <a:pt x="0" y="0"/>
                                </a:lnTo>
                                <a:lnTo>
                                  <a:pt x="0" y="2000250"/>
                                </a:lnTo>
                                <a:close/>
                              </a:path>
                            </a:pathLst>
                          </a:custGeom>
                          <a:ln w="9525">
                            <a:solidFill>
                              <a:srgbClr val="BEBEBE"/>
                            </a:solidFill>
                            <a:prstDash val="solid"/>
                          </a:ln>
                        </wps:spPr>
                        <wps:bodyPr wrap="square" lIns="0" tIns="0" rIns="0" bIns="0" rtlCol="0">
                          <a:prstTxWarp prst="textNoShape">
                            <a:avLst/>
                          </a:prstTxWarp>
                          <a:noAutofit/>
                        </wps:bodyPr>
                      </wps:wsp>
                      <wps:wsp>
                        <wps:cNvPr id="15" name="Textbox 15"/>
                        <wps:cNvSpPr txBox="1"/>
                        <wps:spPr>
                          <a:xfrm>
                            <a:off x="9525" y="5905"/>
                            <a:ext cx="4238625" cy="1994535"/>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8"/>
                                <w:rPr>
                                  <w:sz w:val="20"/>
                                </w:rPr>
                              </w:pPr>
                            </w:p>
                            <w:p>
                              <w:pPr>
                                <w:spacing w:before="0"/>
                                <w:ind w:left="1784" w:right="0" w:firstLine="0"/>
                                <w:jc w:val="left"/>
                                <w:rPr>
                                  <w:rFonts w:ascii="Calibri"/>
                                  <w:b/>
                                  <w:sz w:val="20"/>
                                </w:rPr>
                              </w:pPr>
                              <w:r>
                                <w:rPr>
                                  <w:rFonts w:ascii="Calibri"/>
                                  <w:b/>
                                  <w:color w:val="FFFFFF"/>
                                  <w:sz w:val="20"/>
                                </w:rPr>
                                <w:t>50.00,</w:t>
                              </w:r>
                              <w:r>
                                <w:rPr>
                                  <w:rFonts w:ascii="Calibri"/>
                                  <w:b/>
                                  <w:color w:val="FFFFFF"/>
                                  <w:spacing w:val="-6"/>
                                  <w:sz w:val="20"/>
                                </w:rPr>
                                <w:t> </w:t>
                              </w:r>
                              <w:r>
                                <w:rPr>
                                  <w:rFonts w:ascii="Calibri"/>
                                  <w:b/>
                                  <w:color w:val="FFFFFF"/>
                                  <w:spacing w:val="-5"/>
                                  <w:sz w:val="20"/>
                                </w:rPr>
                                <w:t>26%</w:t>
                              </w:r>
                            </w:p>
                            <w:p>
                              <w:pPr>
                                <w:spacing w:line="240" w:lineRule="auto" w:before="0"/>
                                <w:rPr>
                                  <w:rFonts w:ascii="Calibri"/>
                                  <w:b/>
                                  <w:sz w:val="20"/>
                                </w:rPr>
                              </w:pPr>
                            </w:p>
                            <w:p>
                              <w:pPr>
                                <w:spacing w:line="240" w:lineRule="auto" w:before="198"/>
                                <w:rPr>
                                  <w:rFonts w:ascii="Calibri"/>
                                  <w:b/>
                                  <w:sz w:val="20"/>
                                </w:rPr>
                              </w:pPr>
                            </w:p>
                            <w:p>
                              <w:pPr>
                                <w:spacing w:before="1"/>
                                <w:ind w:left="0" w:right="222" w:firstLine="0"/>
                                <w:jc w:val="center"/>
                                <w:rPr>
                                  <w:rFonts w:ascii="Calibri"/>
                                  <w:b/>
                                  <w:sz w:val="20"/>
                                </w:rPr>
                              </w:pPr>
                              <w:r>
                                <w:rPr>
                                  <w:rFonts w:ascii="Calibri"/>
                                  <w:b/>
                                  <w:color w:val="FFFFFF"/>
                                  <w:sz w:val="20"/>
                                </w:rPr>
                                <w:t>143.00,</w:t>
                              </w:r>
                              <w:r>
                                <w:rPr>
                                  <w:rFonts w:ascii="Calibri"/>
                                  <w:b/>
                                  <w:color w:val="FFFFFF"/>
                                  <w:spacing w:val="-9"/>
                                  <w:sz w:val="20"/>
                                </w:rPr>
                                <w:t> </w:t>
                              </w:r>
                              <w:r>
                                <w:rPr>
                                  <w:rFonts w:ascii="Calibri"/>
                                  <w:b/>
                                  <w:color w:val="FFFFFF"/>
                                  <w:spacing w:val="-5"/>
                                  <w:sz w:val="20"/>
                                </w:rPr>
                                <w:t>74%</w:t>
                              </w:r>
                            </w:p>
                          </w:txbxContent>
                        </wps:txbx>
                        <wps:bodyPr wrap="square" lIns="0" tIns="0" rIns="0" bIns="0" rtlCol="0">
                          <a:noAutofit/>
                        </wps:bodyPr>
                      </wps:wsp>
                      <wps:wsp>
                        <wps:cNvPr id="16" name="Textbox 16"/>
                        <wps:cNvSpPr txBox="1"/>
                        <wps:spPr>
                          <a:xfrm>
                            <a:off x="3482911" y="790511"/>
                            <a:ext cx="694055" cy="428625"/>
                          </a:xfrm>
                          <a:prstGeom prst="rect">
                            <a:avLst/>
                          </a:prstGeom>
                        </wps:spPr>
                        <wps:txbx>
                          <w:txbxContent>
                            <w:p>
                              <w:pPr>
                                <w:spacing w:before="51"/>
                                <w:ind w:left="238" w:right="0" w:firstLine="0"/>
                                <w:jc w:val="left"/>
                                <w:rPr>
                                  <w:rFonts w:ascii="Calibri"/>
                                  <w:sz w:val="18"/>
                                </w:rPr>
                              </w:pPr>
                              <w:r>
                                <w:rPr>
                                  <w:rFonts w:ascii="Calibri"/>
                                  <w:color w:val="404040"/>
                                  <w:spacing w:val="-2"/>
                                  <w:sz w:val="18"/>
                                </w:rPr>
                                <w:t>Aktif</w:t>
                              </w:r>
                            </w:p>
                            <w:p>
                              <w:pPr>
                                <w:spacing w:before="118"/>
                                <w:ind w:left="238" w:right="0" w:firstLine="0"/>
                                <w:jc w:val="left"/>
                                <w:rPr>
                                  <w:rFonts w:ascii="Calibri"/>
                                  <w:sz w:val="18"/>
                                </w:rPr>
                              </w:pPr>
                              <w:r>
                                <w:rPr>
                                  <w:rFonts w:ascii="Calibri"/>
                                  <w:color w:val="404040"/>
                                  <w:sz w:val="18"/>
                                </w:rPr>
                                <w:t>Tidak</w:t>
                              </w:r>
                              <w:r>
                                <w:rPr>
                                  <w:rFonts w:ascii="Calibri"/>
                                  <w:color w:val="404040"/>
                                  <w:spacing w:val="-4"/>
                                  <w:sz w:val="18"/>
                                </w:rPr>
                                <w:t> </w:t>
                              </w:r>
                              <w:r>
                                <w:rPr>
                                  <w:rFonts w:ascii="Calibri"/>
                                  <w:color w:val="404040"/>
                                  <w:spacing w:val="-2"/>
                                  <w:sz w:val="18"/>
                                </w:rPr>
                                <w:t>Aktif</w:t>
                              </w:r>
                            </w:p>
                          </w:txbxContent>
                        </wps:txbx>
                        <wps:bodyPr wrap="square" lIns="0" tIns="0" rIns="0" bIns="0" rtlCol="0">
                          <a:noAutofit/>
                        </wps:bodyPr>
                      </wps:wsp>
                    </wpg:wgp>
                  </a:graphicData>
                </a:graphic>
              </wp:anchor>
            </w:drawing>
          </mc:Choice>
          <mc:Fallback>
            <w:pict>
              <v:group style="position:absolute;margin-left:114.175003pt;margin-top:18.254999pt;width:335.25pt;height:158.25pt;mso-position-horizontal-relative:page;mso-position-vertical-relative:paragraph;z-index:-15728640;mso-wrap-distance-left:0;mso-wrap-distance-right:0" id="docshapegroup1" coordorigin="2284,365" coordsize="6705,3165">
                <v:shape style="position:absolute;left:2291;top:372;width:6690;height:3150" type="#_x0000_t75" id="docshape2" stroked="false">
                  <v:imagedata r:id="rId6" o:title=""/>
                </v:shape>
                <v:shape style="position:absolute;left:3240;top:374;width:3567;height:3144" type="#_x0000_t75" id="docshape3" stroked="false">
                  <v:imagedata r:id="rId7" o:title=""/>
                </v:shape>
                <v:shape style="position:absolute;left:3254;top:374;width:2185;height:2060" type="#_x0000_t75" id="docshape4" stroked="false">
                  <v:imagedata r:id="rId8" o:title=""/>
                </v:shape>
                <v:shape style="position:absolute;left:3677;top:592;width:2708;height:2710" id="docshape5" coordorigin="3677,593" coordsize="2708,2710" path="m5030,593l5030,1948,3677,2025,3683,2101,3694,2176,3709,2249,3727,2321,3749,2392,3775,2460,3805,2527,3837,2592,3873,2654,3913,2715,3955,2773,4000,2829,4048,2882,4099,2933,4153,2980,4209,3025,4267,3067,4327,3106,4390,3142,4455,3175,4521,3204,4589,3229,4659,3251,4731,3269,4804,3284,4878,3294,4953,3300,5030,3303,5107,3300,5182,3294,5257,3284,5330,3269,5402,3251,5472,3229,5540,3203,5607,3174,5672,3141,5734,3105,5795,3066,5853,3024,5909,2979,5962,2931,6013,2880,6061,2827,6106,2771,6148,2713,6187,2652,6223,2589,6256,2525,6285,2458,6311,2390,6333,2320,6351,2248,6366,2175,6376,2100,6383,2024,6385,1948,6383,1871,6376,1795,6366,1720,6351,1647,6333,1576,6311,1505,6285,1437,6256,1370,6223,1306,6187,1243,6148,1183,6106,1124,6061,1068,6013,1015,5962,964,5909,916,5853,871,5795,829,5734,790,5672,754,5607,721,5540,692,5472,666,5402,644,5330,626,5257,612,5182,601,5107,595,5030,593xe" filled="true" fillcolor="#70578f" stroked="false">
                  <v:path arrowok="t"/>
                  <v:fill type="solid"/>
                </v:shape>
                <v:shape style="position:absolute;left:3674;top:592;width:1356;height:1432" id="docshape6" coordorigin="3675,593" coordsize="1356,1432" path="m5030,593l4953,595,4876,601,4801,612,4727,627,4655,645,4584,668,4515,694,4448,723,4384,756,4321,792,4260,832,4202,874,4147,920,4093,968,4043,1019,3995,1073,3950,1129,3908,1187,3870,1247,3834,1310,3802,1375,3773,1441,3747,1509,3725,1579,3707,1650,3693,1723,3683,1797,3677,1872,3675,1948,3677,2025,5030,1948,5030,593xe" filled="true" fillcolor="#a99bbc" stroked="false">
                  <v:path arrowok="t"/>
                  <v:fill type="solid"/>
                </v:shape>
                <v:shape style="position:absolute;left:4915;top:2217;width:1298;height:472" type="#_x0000_t75" id="docshape7" stroked="false">
                  <v:imagedata r:id="rId9" o:title=""/>
                </v:shape>
                <v:shape style="position:absolute;left:4959;top:2260;width:1126;height:305" type="#_x0000_t75" id="docshape8" stroked="false">
                  <v:imagedata r:id="rId10" o:title=""/>
                </v:shape>
                <v:shape style="position:absolute;left:3979;top:1286;width:1197;height:472" type="#_x0000_t75" id="docshape9" stroked="false">
                  <v:imagedata r:id="rId11" o:title=""/>
                </v:shape>
                <v:shape style="position:absolute;left:4025;top:1330;width:1025;height:305" type="#_x0000_t75" id="docshape10" stroked="false">
                  <v:imagedata r:id="rId12" o:title=""/>
                </v:shape>
                <v:rect style="position:absolute;left:7768;top:1610;width:1093;height:675" id="docshape11" filled="true" fillcolor="#f1f1f1" stroked="false">
                  <v:fill opacity="25443f" type="solid"/>
                </v:rect>
                <v:rect style="position:absolute;left:7862;top:1729;width:99;height:99" id="docshape12" filled="true" fillcolor="#70578f" stroked="false">
                  <v:fill type="solid"/>
                </v:rect>
                <v:rect style="position:absolute;left:7862;top:2066;width:99;height:99" id="docshape13" filled="true" fillcolor="#a99bbc" stroked="false">
                  <v:fill type="solid"/>
                </v:rect>
                <v:rect style="position:absolute;left:2291;top:372;width:6690;height:3150" id="docshape14" filled="false" stroked="true" strokeweight=".75pt" strokecolor="#bebebe">
                  <v:stroke dashstyle="solid"/>
                </v:rect>
                <v:shapetype id="_x0000_t202" o:spt="202" coordsize="21600,21600" path="m,l,21600r21600,l21600,xe">
                  <v:stroke joinstyle="miter"/>
                  <v:path gradientshapeok="t" o:connecttype="rect"/>
                </v:shapetype>
                <v:shape style="position:absolute;left:2298;top:374;width:6675;height:3141" type="#_x0000_t202" id="docshape15"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8"/>
                          <w:rPr>
                            <w:sz w:val="20"/>
                          </w:rPr>
                        </w:pPr>
                      </w:p>
                      <w:p>
                        <w:pPr>
                          <w:spacing w:before="0"/>
                          <w:ind w:left="1784" w:right="0" w:firstLine="0"/>
                          <w:jc w:val="left"/>
                          <w:rPr>
                            <w:rFonts w:ascii="Calibri"/>
                            <w:b/>
                            <w:sz w:val="20"/>
                          </w:rPr>
                        </w:pPr>
                        <w:r>
                          <w:rPr>
                            <w:rFonts w:ascii="Calibri"/>
                            <w:b/>
                            <w:color w:val="FFFFFF"/>
                            <w:sz w:val="20"/>
                          </w:rPr>
                          <w:t>50.00,</w:t>
                        </w:r>
                        <w:r>
                          <w:rPr>
                            <w:rFonts w:ascii="Calibri"/>
                            <w:b/>
                            <w:color w:val="FFFFFF"/>
                            <w:spacing w:val="-6"/>
                            <w:sz w:val="20"/>
                          </w:rPr>
                          <w:t> </w:t>
                        </w:r>
                        <w:r>
                          <w:rPr>
                            <w:rFonts w:ascii="Calibri"/>
                            <w:b/>
                            <w:color w:val="FFFFFF"/>
                            <w:spacing w:val="-5"/>
                            <w:sz w:val="20"/>
                          </w:rPr>
                          <w:t>26%</w:t>
                        </w:r>
                      </w:p>
                      <w:p>
                        <w:pPr>
                          <w:spacing w:line="240" w:lineRule="auto" w:before="0"/>
                          <w:rPr>
                            <w:rFonts w:ascii="Calibri"/>
                            <w:b/>
                            <w:sz w:val="20"/>
                          </w:rPr>
                        </w:pPr>
                      </w:p>
                      <w:p>
                        <w:pPr>
                          <w:spacing w:line="240" w:lineRule="auto" w:before="198"/>
                          <w:rPr>
                            <w:rFonts w:ascii="Calibri"/>
                            <w:b/>
                            <w:sz w:val="20"/>
                          </w:rPr>
                        </w:pPr>
                      </w:p>
                      <w:p>
                        <w:pPr>
                          <w:spacing w:before="1"/>
                          <w:ind w:left="0" w:right="222" w:firstLine="0"/>
                          <w:jc w:val="center"/>
                          <w:rPr>
                            <w:rFonts w:ascii="Calibri"/>
                            <w:b/>
                            <w:sz w:val="20"/>
                          </w:rPr>
                        </w:pPr>
                        <w:r>
                          <w:rPr>
                            <w:rFonts w:ascii="Calibri"/>
                            <w:b/>
                            <w:color w:val="FFFFFF"/>
                            <w:sz w:val="20"/>
                          </w:rPr>
                          <w:t>143.00,</w:t>
                        </w:r>
                        <w:r>
                          <w:rPr>
                            <w:rFonts w:ascii="Calibri"/>
                            <w:b/>
                            <w:color w:val="FFFFFF"/>
                            <w:spacing w:val="-9"/>
                            <w:sz w:val="20"/>
                          </w:rPr>
                          <w:t> </w:t>
                        </w:r>
                        <w:r>
                          <w:rPr>
                            <w:rFonts w:ascii="Calibri"/>
                            <w:b/>
                            <w:color w:val="FFFFFF"/>
                            <w:spacing w:val="-5"/>
                            <w:sz w:val="20"/>
                          </w:rPr>
                          <w:t>74%</w:t>
                        </w:r>
                      </w:p>
                    </w:txbxContent>
                  </v:textbox>
                  <w10:wrap type="none"/>
                </v:shape>
                <v:shape style="position:absolute;left:7768;top:1610;width:1093;height:675" type="#_x0000_t202" id="docshape16" filled="false" stroked="false">
                  <v:textbox inset="0,0,0,0">
                    <w:txbxContent>
                      <w:p>
                        <w:pPr>
                          <w:spacing w:before="51"/>
                          <w:ind w:left="238" w:right="0" w:firstLine="0"/>
                          <w:jc w:val="left"/>
                          <w:rPr>
                            <w:rFonts w:ascii="Calibri"/>
                            <w:sz w:val="18"/>
                          </w:rPr>
                        </w:pPr>
                        <w:r>
                          <w:rPr>
                            <w:rFonts w:ascii="Calibri"/>
                            <w:color w:val="404040"/>
                            <w:spacing w:val="-2"/>
                            <w:sz w:val="18"/>
                          </w:rPr>
                          <w:t>Aktif</w:t>
                        </w:r>
                      </w:p>
                      <w:p>
                        <w:pPr>
                          <w:spacing w:before="118"/>
                          <w:ind w:left="238" w:right="0" w:firstLine="0"/>
                          <w:jc w:val="left"/>
                          <w:rPr>
                            <w:rFonts w:ascii="Calibri"/>
                            <w:sz w:val="18"/>
                          </w:rPr>
                        </w:pPr>
                        <w:r>
                          <w:rPr>
                            <w:rFonts w:ascii="Calibri"/>
                            <w:color w:val="404040"/>
                            <w:sz w:val="18"/>
                          </w:rPr>
                          <w:t>Tidak</w:t>
                        </w:r>
                        <w:r>
                          <w:rPr>
                            <w:rFonts w:ascii="Calibri"/>
                            <w:color w:val="404040"/>
                            <w:spacing w:val="-4"/>
                            <w:sz w:val="18"/>
                          </w:rPr>
                          <w:t> </w:t>
                        </w:r>
                        <w:r>
                          <w:rPr>
                            <w:rFonts w:ascii="Calibri"/>
                            <w:color w:val="404040"/>
                            <w:spacing w:val="-2"/>
                            <w:sz w:val="18"/>
                          </w:rPr>
                          <w:t>Aktif</w:t>
                        </w:r>
                      </w:p>
                    </w:txbxContent>
                  </v:textbox>
                  <w10:wrap type="none"/>
                </v:shape>
                <w10:wrap type="topAndBottom"/>
              </v:group>
            </w:pict>
          </mc:Fallback>
        </mc:AlternateContent>
      </w:r>
      <w:r>
        <w:rPr/>
        <w:t>desa</w:t>
      </w:r>
      <w:r>
        <w:rPr>
          <w:spacing w:val="67"/>
          <w:w w:val="150"/>
        </w:rPr>
        <w:t> </w:t>
      </w:r>
      <w:r>
        <w:rPr/>
        <w:t>sebagaimana</w:t>
      </w:r>
      <w:r>
        <w:rPr>
          <w:spacing w:val="67"/>
          <w:w w:val="150"/>
        </w:rPr>
        <w:t> </w:t>
      </w:r>
      <w:r>
        <w:rPr/>
        <w:t>diamanatkan</w:t>
      </w:r>
      <w:r>
        <w:rPr>
          <w:spacing w:val="63"/>
          <w:w w:val="150"/>
        </w:rPr>
        <w:t> </w:t>
      </w:r>
      <w:r>
        <w:rPr>
          <w:spacing w:val="-4"/>
        </w:rPr>
        <w:t>dalam</w:t>
      </w:r>
      <w:r>
        <w:rPr/>
        <w:tab/>
        <w:t>Undang-Undang</w:t>
      </w:r>
      <w:r>
        <w:rPr>
          <w:spacing w:val="-11"/>
        </w:rPr>
        <w:t> </w:t>
      </w:r>
      <w:r>
        <w:rPr>
          <w:spacing w:val="-2"/>
        </w:rPr>
        <w:t>Desa.</w:t>
      </w:r>
    </w:p>
    <w:p>
      <w:pPr>
        <w:pStyle w:val="BodyText"/>
        <w:spacing w:before="33"/>
        <w:ind w:left="149"/>
        <w:jc w:val="center"/>
      </w:pPr>
      <w:r>
        <w:rPr/>
        <w:t>Gambar</w:t>
      </w:r>
      <w:r>
        <w:rPr>
          <w:spacing w:val="-3"/>
        </w:rPr>
        <w:t> </w:t>
      </w:r>
      <w:r>
        <w:rPr>
          <w:spacing w:val="-10"/>
        </w:rPr>
        <w:t>1</w:t>
      </w:r>
    </w:p>
    <w:p>
      <w:pPr>
        <w:pStyle w:val="BodyText"/>
        <w:spacing w:before="35"/>
        <w:ind w:left="149" w:right="16"/>
        <w:jc w:val="center"/>
      </w:pPr>
      <w:r>
        <w:rPr/>
        <w:t>Jumlah</w:t>
      </w:r>
      <w:r>
        <w:rPr>
          <w:spacing w:val="-10"/>
        </w:rPr>
        <w:t> </w:t>
      </w:r>
      <w:r>
        <w:rPr/>
        <w:t>BUMDesa</w:t>
      </w:r>
      <w:r>
        <w:rPr>
          <w:spacing w:val="-4"/>
        </w:rPr>
        <w:t> </w:t>
      </w:r>
      <w:r>
        <w:rPr/>
        <w:t>yang</w:t>
      </w:r>
      <w:r>
        <w:rPr>
          <w:spacing w:val="-5"/>
        </w:rPr>
        <w:t> </w:t>
      </w:r>
      <w:r>
        <w:rPr/>
        <w:t>aktif</w:t>
      </w:r>
      <w:r>
        <w:rPr>
          <w:spacing w:val="-4"/>
        </w:rPr>
        <w:t> </w:t>
      </w:r>
      <w:r>
        <w:rPr/>
        <w:t>dan</w:t>
      </w:r>
      <w:r>
        <w:rPr>
          <w:spacing w:val="-4"/>
        </w:rPr>
        <w:t> </w:t>
      </w:r>
      <w:r>
        <w:rPr/>
        <w:t>tidak</w:t>
      </w:r>
      <w:r>
        <w:rPr>
          <w:spacing w:val="-9"/>
        </w:rPr>
        <w:t> </w:t>
      </w:r>
      <w:r>
        <w:rPr>
          <w:spacing w:val="-4"/>
        </w:rPr>
        <w:t>Aktif</w:t>
      </w:r>
    </w:p>
    <w:p>
      <w:pPr>
        <w:pStyle w:val="BodyText"/>
        <w:spacing w:before="39"/>
        <w:ind w:left="149" w:right="15"/>
        <w:jc w:val="center"/>
      </w:pPr>
      <w:r>
        <w:rPr/>
        <w:t>Sumber:</w:t>
      </w:r>
      <w:r>
        <w:rPr>
          <w:spacing w:val="-5"/>
        </w:rPr>
        <w:t> </w:t>
      </w:r>
      <w:r>
        <w:rPr/>
        <w:t>Dinas</w:t>
      </w:r>
      <w:r>
        <w:rPr>
          <w:spacing w:val="-10"/>
        </w:rPr>
        <w:t> </w:t>
      </w:r>
      <w:r>
        <w:rPr/>
        <w:t>Pemberdayaan</w:t>
      </w:r>
      <w:r>
        <w:rPr>
          <w:spacing w:val="-9"/>
        </w:rPr>
        <w:t> </w:t>
      </w:r>
      <w:r>
        <w:rPr/>
        <w:t>Masyarakat</w:t>
      </w:r>
      <w:r>
        <w:rPr>
          <w:spacing w:val="-9"/>
        </w:rPr>
        <w:t> </w:t>
      </w:r>
      <w:r>
        <w:rPr/>
        <w:t>dan</w:t>
      </w:r>
      <w:r>
        <w:rPr>
          <w:spacing w:val="-5"/>
        </w:rPr>
        <w:t> </w:t>
      </w:r>
      <w:r>
        <w:rPr/>
        <w:t>Desa</w:t>
      </w:r>
      <w:r>
        <w:rPr>
          <w:spacing w:val="-8"/>
        </w:rPr>
        <w:t> </w:t>
      </w:r>
      <w:r>
        <w:rPr/>
        <w:t>KUKAR,</w:t>
      </w:r>
      <w:r>
        <w:rPr>
          <w:spacing w:val="-9"/>
        </w:rPr>
        <w:t> </w:t>
      </w:r>
      <w:r>
        <w:rPr>
          <w:spacing w:val="-4"/>
        </w:rPr>
        <w:t>2023</w:t>
      </w:r>
    </w:p>
    <w:p>
      <w:pPr>
        <w:pStyle w:val="BodyText"/>
        <w:spacing w:before="5"/>
        <w:ind w:left="0"/>
        <w:jc w:val="left"/>
        <w:rPr>
          <w:sz w:val="20"/>
        </w:rPr>
      </w:pPr>
    </w:p>
    <w:p>
      <w:pPr>
        <w:pStyle w:val="BodyText"/>
        <w:spacing w:after="0"/>
        <w:jc w:val="left"/>
        <w:rPr>
          <w:sz w:val="20"/>
        </w:rPr>
        <w:sectPr>
          <w:pgSz w:w="11910" w:h="16840"/>
          <w:pgMar w:top="1340" w:bottom="280" w:left="1275" w:right="1417"/>
        </w:sectPr>
      </w:pPr>
    </w:p>
    <w:p>
      <w:pPr>
        <w:pStyle w:val="BodyText"/>
        <w:spacing w:line="276" w:lineRule="auto" w:before="94"/>
        <w:ind w:right="38" w:firstLine="566"/>
      </w:pPr>
      <w:r>
        <w:rPr/>
        <w:t>BUMDesa yang telah bersertifikat nama dan berbadan hukum masih di bawah 50 %, yakni 47% ini akan berdampak pada pengembangan BUMDesa</w:t>
      </w:r>
      <w:r>
        <w:rPr>
          <w:spacing w:val="49"/>
        </w:rPr>
        <w:t> </w:t>
      </w:r>
      <w:r>
        <w:rPr/>
        <w:t>itu</w:t>
      </w:r>
      <w:r>
        <w:rPr>
          <w:spacing w:val="45"/>
        </w:rPr>
        <w:t> </w:t>
      </w:r>
      <w:r>
        <w:rPr/>
        <w:t>sendiri.</w:t>
      </w:r>
      <w:r>
        <w:rPr>
          <w:spacing w:val="46"/>
        </w:rPr>
        <w:t>  </w:t>
      </w:r>
      <w:r>
        <w:rPr/>
        <w:t>Dengan</w:t>
      </w:r>
      <w:r>
        <w:rPr>
          <w:spacing w:val="45"/>
        </w:rPr>
        <w:t> </w:t>
      </w:r>
      <w:r>
        <w:rPr>
          <w:spacing w:val="-2"/>
        </w:rPr>
        <w:t>demikian</w:t>
      </w:r>
    </w:p>
    <w:p>
      <w:pPr>
        <w:pStyle w:val="BodyText"/>
        <w:spacing w:line="276" w:lineRule="auto" w:before="94"/>
        <w:ind w:right="15"/>
      </w:pPr>
      <w:r>
        <w:rPr/>
        <w:br w:type="column"/>
      </w:r>
      <w:r>
        <w:rPr/>
        <w:t>upaya untuk menyadarkan akan pentingnya badan hukum suatu Lembaga bisnis perlu terus digalakan oleh pemerintah selaku pembina atau </w:t>
      </w:r>
      <w:r>
        <w:rPr>
          <w:rFonts w:ascii="Arial"/>
          <w:i/>
        </w:rPr>
        <w:t>stakeholder </w:t>
      </w:r>
      <w:r>
        <w:rPr/>
        <w:t>yang terkait dengan ini.</w:t>
      </w:r>
    </w:p>
    <w:p>
      <w:pPr>
        <w:pStyle w:val="BodyText"/>
        <w:spacing w:after="0" w:line="276" w:lineRule="auto"/>
        <w:sectPr>
          <w:type w:val="continuous"/>
          <w:pgSz w:w="11910" w:h="16840"/>
          <w:pgMar w:top="1640" w:bottom="280" w:left="1275" w:right="1417"/>
          <w:cols w:num="2" w:equalWidth="0">
            <w:col w:w="4366" w:space="503"/>
            <w:col w:w="4349"/>
          </w:cols>
        </w:sectPr>
      </w:pPr>
    </w:p>
    <w:p>
      <w:pPr>
        <w:pStyle w:val="BodyText"/>
        <w:spacing w:before="52"/>
        <w:ind w:left="0"/>
        <w:jc w:val="left"/>
        <w:rPr>
          <w:sz w:val="20"/>
        </w:rPr>
      </w:pPr>
    </w:p>
    <w:p>
      <w:pPr>
        <w:pStyle w:val="BodyText"/>
        <w:ind w:left="1310"/>
        <w:jc w:val="left"/>
        <w:rPr>
          <w:sz w:val="20"/>
        </w:rPr>
      </w:pPr>
      <w:r>
        <w:rPr>
          <w:sz w:val="20"/>
        </w:rPr>
        <mc:AlternateContent>
          <mc:Choice Requires="wps">
            <w:drawing>
              <wp:inline distT="0" distB="0" distL="0" distR="0">
                <wp:extent cx="4276725" cy="2171700"/>
                <wp:effectExtent l="0" t="0" r="0" b="0"/>
                <wp:docPr id="17" name="Group 17"/>
                <wp:cNvGraphicFramePr>
                  <a:graphicFrameLocks/>
                </wp:cNvGraphicFramePr>
                <a:graphic>
                  <a:graphicData uri="http://schemas.microsoft.com/office/word/2010/wordprocessingGroup">
                    <wpg:wgp>
                      <wpg:cNvPr id="17" name="Group 17"/>
                      <wpg:cNvGrpSpPr/>
                      <wpg:grpSpPr>
                        <a:xfrm>
                          <a:off x="0" y="0"/>
                          <a:ext cx="4276725" cy="2171700"/>
                          <a:chExt cx="4276725" cy="2171700"/>
                        </a:xfrm>
                      </wpg:grpSpPr>
                      <pic:pic>
                        <pic:nvPicPr>
                          <pic:cNvPr id="18" name="Image 18"/>
                          <pic:cNvPicPr/>
                        </pic:nvPicPr>
                        <pic:blipFill>
                          <a:blip r:embed="rId13" cstate="print"/>
                          <a:stretch>
                            <a:fillRect/>
                          </a:stretch>
                        </pic:blipFill>
                        <pic:spPr>
                          <a:xfrm>
                            <a:off x="801924" y="306805"/>
                            <a:ext cx="2673883" cy="1558470"/>
                          </a:xfrm>
                          <a:prstGeom prst="rect">
                            <a:avLst/>
                          </a:prstGeom>
                        </pic:spPr>
                      </pic:pic>
                      <wps:wsp>
                        <wps:cNvPr id="19" name="Graphic 19"/>
                        <wps:cNvSpPr/>
                        <wps:spPr>
                          <a:xfrm>
                            <a:off x="4762" y="4762"/>
                            <a:ext cx="4267200" cy="2162175"/>
                          </a:xfrm>
                          <a:custGeom>
                            <a:avLst/>
                            <a:gdLst/>
                            <a:ahLst/>
                            <a:cxnLst/>
                            <a:rect l="l" t="t" r="r" b="b"/>
                            <a:pathLst>
                              <a:path w="4267200" h="2162175">
                                <a:moveTo>
                                  <a:pt x="0" y="2162175"/>
                                </a:moveTo>
                                <a:lnTo>
                                  <a:pt x="4267200" y="2162175"/>
                                </a:lnTo>
                                <a:lnTo>
                                  <a:pt x="4267200" y="0"/>
                                </a:lnTo>
                                <a:lnTo>
                                  <a:pt x="0" y="0"/>
                                </a:lnTo>
                                <a:lnTo>
                                  <a:pt x="0" y="2162175"/>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133413" y="274891"/>
                            <a:ext cx="669925" cy="902335"/>
                          </a:xfrm>
                          <a:prstGeom prst="rect">
                            <a:avLst/>
                          </a:prstGeom>
                        </wps:spPr>
                        <wps:txbx>
                          <w:txbxContent>
                            <w:p>
                              <w:pPr>
                                <w:spacing w:line="205" w:lineRule="exact" w:before="0"/>
                                <w:ind w:left="5" w:right="18" w:firstLine="0"/>
                                <w:jc w:val="center"/>
                                <w:rPr>
                                  <w:rFonts w:ascii="Calibri"/>
                                  <w:b/>
                                  <w:sz w:val="20"/>
                                </w:rPr>
                              </w:pPr>
                              <w:r>
                                <w:rPr>
                                  <w:rFonts w:ascii="Calibri"/>
                                  <w:b/>
                                  <w:color w:val="C0504D"/>
                                  <w:spacing w:val="-2"/>
                                  <w:sz w:val="20"/>
                                </w:rPr>
                                <w:t>Jumlah</w:t>
                              </w:r>
                            </w:p>
                            <w:p>
                              <w:pPr>
                                <w:spacing w:line="240" w:lineRule="auto" w:before="0"/>
                                <w:ind w:left="-1" w:right="18" w:firstLine="0"/>
                                <w:jc w:val="center"/>
                                <w:rPr>
                                  <w:rFonts w:ascii="Calibri"/>
                                  <w:b/>
                                  <w:sz w:val="20"/>
                                </w:rPr>
                              </w:pPr>
                              <w:r>
                                <w:rPr>
                                  <w:rFonts w:ascii="Calibri"/>
                                  <w:b/>
                                  <w:color w:val="C0504D"/>
                                  <w:spacing w:val="-2"/>
                                  <w:sz w:val="20"/>
                                </w:rPr>
                                <w:t>BUMDes bersertifikat Berbadan </w:t>
                              </w:r>
                              <w:r>
                                <w:rPr>
                                  <w:rFonts w:ascii="Calibri"/>
                                  <w:b/>
                                  <w:color w:val="C0504D"/>
                                  <w:sz w:val="20"/>
                                </w:rPr>
                                <w:t>Hukum,</w:t>
                              </w:r>
                              <w:r>
                                <w:rPr>
                                  <w:rFonts w:ascii="Calibri"/>
                                  <w:b/>
                                  <w:color w:val="C0504D"/>
                                  <w:spacing w:val="-12"/>
                                  <w:sz w:val="20"/>
                                </w:rPr>
                                <w:t> </w:t>
                              </w:r>
                              <w:r>
                                <w:rPr>
                                  <w:rFonts w:ascii="Calibri"/>
                                  <w:b/>
                                  <w:color w:val="C0504D"/>
                                  <w:sz w:val="20"/>
                                </w:rPr>
                                <w:t>90,</w:t>
                              </w:r>
                            </w:p>
                            <w:p>
                              <w:pPr>
                                <w:spacing w:line="239" w:lineRule="exact" w:before="0"/>
                                <w:ind w:left="5" w:right="18" w:firstLine="0"/>
                                <w:jc w:val="center"/>
                                <w:rPr>
                                  <w:rFonts w:ascii="Calibri"/>
                                  <w:b/>
                                  <w:sz w:val="20"/>
                                </w:rPr>
                              </w:pPr>
                              <w:r>
                                <w:rPr>
                                  <w:rFonts w:ascii="Calibri"/>
                                  <w:b/>
                                  <w:color w:val="C0504D"/>
                                  <w:spacing w:val="-5"/>
                                  <w:sz w:val="20"/>
                                </w:rPr>
                                <w:t>47%</w:t>
                              </w:r>
                            </w:p>
                          </w:txbxContent>
                        </wps:txbx>
                        <wps:bodyPr wrap="square" lIns="0" tIns="0" rIns="0" bIns="0" rtlCol="0">
                          <a:noAutofit/>
                        </wps:bodyPr>
                      </wps:wsp>
                      <wps:wsp>
                        <wps:cNvPr id="21" name="Textbox 21"/>
                        <wps:cNvSpPr txBox="1"/>
                        <wps:spPr>
                          <a:xfrm>
                            <a:off x="3499929" y="785456"/>
                            <a:ext cx="669925" cy="747395"/>
                          </a:xfrm>
                          <a:prstGeom prst="rect">
                            <a:avLst/>
                          </a:prstGeom>
                        </wps:spPr>
                        <wps:txbx>
                          <w:txbxContent>
                            <w:p>
                              <w:pPr>
                                <w:spacing w:line="205" w:lineRule="exact" w:before="0"/>
                                <w:ind w:left="6" w:right="18" w:firstLine="0"/>
                                <w:jc w:val="center"/>
                                <w:rPr>
                                  <w:rFonts w:ascii="Calibri"/>
                                  <w:b/>
                                  <w:sz w:val="20"/>
                                </w:rPr>
                              </w:pPr>
                              <w:r>
                                <w:rPr>
                                  <w:rFonts w:ascii="Calibri"/>
                                  <w:b/>
                                  <w:color w:val="4F81BC"/>
                                  <w:spacing w:val="-2"/>
                                  <w:sz w:val="20"/>
                                </w:rPr>
                                <w:t>Jumlah</w:t>
                              </w:r>
                            </w:p>
                            <w:p>
                              <w:pPr>
                                <w:spacing w:line="237" w:lineRule="auto" w:before="3"/>
                                <w:ind w:left="-1" w:right="18" w:firstLine="0"/>
                                <w:jc w:val="center"/>
                                <w:rPr>
                                  <w:rFonts w:ascii="Calibri"/>
                                  <w:b/>
                                  <w:sz w:val="20"/>
                                </w:rPr>
                              </w:pPr>
                              <w:r>
                                <w:rPr>
                                  <w:rFonts w:ascii="Calibri"/>
                                  <w:b/>
                                  <w:color w:val="4F81BC"/>
                                  <w:spacing w:val="-2"/>
                                  <w:sz w:val="20"/>
                                </w:rPr>
                                <w:t>BUMDes bersertifikat </w:t>
                              </w:r>
                              <w:r>
                                <w:rPr>
                                  <w:rFonts w:ascii="Calibri"/>
                                  <w:b/>
                                  <w:color w:val="4F81BC"/>
                                  <w:sz w:val="20"/>
                                </w:rPr>
                                <w:t>nama,</w:t>
                              </w:r>
                              <w:r>
                                <w:rPr>
                                  <w:rFonts w:ascii="Calibri"/>
                                  <w:b/>
                                  <w:color w:val="4F81BC"/>
                                  <w:spacing w:val="-9"/>
                                  <w:sz w:val="20"/>
                                </w:rPr>
                                <w:t> </w:t>
                              </w:r>
                              <w:r>
                                <w:rPr>
                                  <w:rFonts w:ascii="Calibri"/>
                                  <w:b/>
                                  <w:color w:val="4F81BC"/>
                                  <w:sz w:val="20"/>
                                </w:rPr>
                                <w:t>103,</w:t>
                              </w:r>
                            </w:p>
                            <w:p>
                              <w:pPr>
                                <w:spacing w:line="241" w:lineRule="exact" w:before="2"/>
                                <w:ind w:left="5" w:right="18" w:firstLine="0"/>
                                <w:jc w:val="center"/>
                                <w:rPr>
                                  <w:rFonts w:ascii="Calibri"/>
                                  <w:b/>
                                  <w:sz w:val="20"/>
                                </w:rPr>
                              </w:pPr>
                              <w:r>
                                <w:rPr>
                                  <w:rFonts w:ascii="Calibri"/>
                                  <w:b/>
                                  <w:color w:val="4F81BC"/>
                                  <w:spacing w:val="-5"/>
                                  <w:sz w:val="20"/>
                                </w:rPr>
                                <w:t>53%</w:t>
                              </w:r>
                            </w:p>
                          </w:txbxContent>
                        </wps:txbx>
                        <wps:bodyPr wrap="square" lIns="0" tIns="0" rIns="0" bIns="0" rtlCol="0">
                          <a:noAutofit/>
                        </wps:bodyPr>
                      </wps:wsp>
                    </wpg:wgp>
                  </a:graphicData>
                </a:graphic>
              </wp:inline>
            </w:drawing>
          </mc:Choice>
          <mc:Fallback>
            <w:pict>
              <v:group style="width:336.75pt;height:171pt;mso-position-horizontal-relative:char;mso-position-vertical-relative:line" id="docshapegroup17" coordorigin="0,0" coordsize="6735,3420">
                <v:shape style="position:absolute;left:1262;top:483;width:4211;height:2455" type="#_x0000_t75" id="docshape18" stroked="false">
                  <v:imagedata r:id="rId13" o:title=""/>
                </v:shape>
                <v:rect style="position:absolute;left:7;top:7;width:6720;height:3405" id="docshape19" filled="false" stroked="true" strokeweight=".75pt" strokecolor="#d9d9d9">
                  <v:stroke dashstyle="solid"/>
                </v:rect>
                <v:shape style="position:absolute;left:210;top:432;width:1055;height:1421" type="#_x0000_t202" id="docshape20" filled="false" stroked="false">
                  <v:textbox inset="0,0,0,0">
                    <w:txbxContent>
                      <w:p>
                        <w:pPr>
                          <w:spacing w:line="205" w:lineRule="exact" w:before="0"/>
                          <w:ind w:left="5" w:right="18" w:firstLine="0"/>
                          <w:jc w:val="center"/>
                          <w:rPr>
                            <w:rFonts w:ascii="Calibri"/>
                            <w:b/>
                            <w:sz w:val="20"/>
                          </w:rPr>
                        </w:pPr>
                        <w:r>
                          <w:rPr>
                            <w:rFonts w:ascii="Calibri"/>
                            <w:b/>
                            <w:color w:val="C0504D"/>
                            <w:spacing w:val="-2"/>
                            <w:sz w:val="20"/>
                          </w:rPr>
                          <w:t>Jumlah</w:t>
                        </w:r>
                      </w:p>
                      <w:p>
                        <w:pPr>
                          <w:spacing w:line="240" w:lineRule="auto" w:before="0"/>
                          <w:ind w:left="-1" w:right="18" w:firstLine="0"/>
                          <w:jc w:val="center"/>
                          <w:rPr>
                            <w:rFonts w:ascii="Calibri"/>
                            <w:b/>
                            <w:sz w:val="20"/>
                          </w:rPr>
                        </w:pPr>
                        <w:r>
                          <w:rPr>
                            <w:rFonts w:ascii="Calibri"/>
                            <w:b/>
                            <w:color w:val="C0504D"/>
                            <w:spacing w:val="-2"/>
                            <w:sz w:val="20"/>
                          </w:rPr>
                          <w:t>BUMDes bersertifikat Berbadan </w:t>
                        </w:r>
                        <w:r>
                          <w:rPr>
                            <w:rFonts w:ascii="Calibri"/>
                            <w:b/>
                            <w:color w:val="C0504D"/>
                            <w:sz w:val="20"/>
                          </w:rPr>
                          <w:t>Hukum,</w:t>
                        </w:r>
                        <w:r>
                          <w:rPr>
                            <w:rFonts w:ascii="Calibri"/>
                            <w:b/>
                            <w:color w:val="C0504D"/>
                            <w:spacing w:val="-12"/>
                            <w:sz w:val="20"/>
                          </w:rPr>
                          <w:t> </w:t>
                        </w:r>
                        <w:r>
                          <w:rPr>
                            <w:rFonts w:ascii="Calibri"/>
                            <w:b/>
                            <w:color w:val="C0504D"/>
                            <w:sz w:val="20"/>
                          </w:rPr>
                          <w:t>90,</w:t>
                        </w:r>
                      </w:p>
                      <w:p>
                        <w:pPr>
                          <w:spacing w:line="239" w:lineRule="exact" w:before="0"/>
                          <w:ind w:left="5" w:right="18" w:firstLine="0"/>
                          <w:jc w:val="center"/>
                          <w:rPr>
                            <w:rFonts w:ascii="Calibri"/>
                            <w:b/>
                            <w:sz w:val="20"/>
                          </w:rPr>
                        </w:pPr>
                        <w:r>
                          <w:rPr>
                            <w:rFonts w:ascii="Calibri"/>
                            <w:b/>
                            <w:color w:val="C0504D"/>
                            <w:spacing w:val="-5"/>
                            <w:sz w:val="20"/>
                          </w:rPr>
                          <w:t>47%</w:t>
                        </w:r>
                      </w:p>
                    </w:txbxContent>
                  </v:textbox>
                  <w10:wrap type="none"/>
                </v:shape>
                <v:shape style="position:absolute;left:5511;top:1236;width:1055;height:1177" type="#_x0000_t202" id="docshape21" filled="false" stroked="false">
                  <v:textbox inset="0,0,0,0">
                    <w:txbxContent>
                      <w:p>
                        <w:pPr>
                          <w:spacing w:line="205" w:lineRule="exact" w:before="0"/>
                          <w:ind w:left="6" w:right="18" w:firstLine="0"/>
                          <w:jc w:val="center"/>
                          <w:rPr>
                            <w:rFonts w:ascii="Calibri"/>
                            <w:b/>
                            <w:sz w:val="20"/>
                          </w:rPr>
                        </w:pPr>
                        <w:r>
                          <w:rPr>
                            <w:rFonts w:ascii="Calibri"/>
                            <w:b/>
                            <w:color w:val="4F81BC"/>
                            <w:spacing w:val="-2"/>
                            <w:sz w:val="20"/>
                          </w:rPr>
                          <w:t>Jumlah</w:t>
                        </w:r>
                      </w:p>
                      <w:p>
                        <w:pPr>
                          <w:spacing w:line="237" w:lineRule="auto" w:before="3"/>
                          <w:ind w:left="-1" w:right="18" w:firstLine="0"/>
                          <w:jc w:val="center"/>
                          <w:rPr>
                            <w:rFonts w:ascii="Calibri"/>
                            <w:b/>
                            <w:sz w:val="20"/>
                          </w:rPr>
                        </w:pPr>
                        <w:r>
                          <w:rPr>
                            <w:rFonts w:ascii="Calibri"/>
                            <w:b/>
                            <w:color w:val="4F81BC"/>
                            <w:spacing w:val="-2"/>
                            <w:sz w:val="20"/>
                          </w:rPr>
                          <w:t>BUMDes bersertifikat </w:t>
                        </w:r>
                        <w:r>
                          <w:rPr>
                            <w:rFonts w:ascii="Calibri"/>
                            <w:b/>
                            <w:color w:val="4F81BC"/>
                            <w:sz w:val="20"/>
                          </w:rPr>
                          <w:t>nama,</w:t>
                        </w:r>
                        <w:r>
                          <w:rPr>
                            <w:rFonts w:ascii="Calibri"/>
                            <w:b/>
                            <w:color w:val="4F81BC"/>
                            <w:spacing w:val="-9"/>
                            <w:sz w:val="20"/>
                          </w:rPr>
                          <w:t> </w:t>
                        </w:r>
                        <w:r>
                          <w:rPr>
                            <w:rFonts w:ascii="Calibri"/>
                            <w:b/>
                            <w:color w:val="4F81BC"/>
                            <w:sz w:val="20"/>
                          </w:rPr>
                          <w:t>103,</w:t>
                        </w:r>
                      </w:p>
                      <w:p>
                        <w:pPr>
                          <w:spacing w:line="241" w:lineRule="exact" w:before="2"/>
                          <w:ind w:left="5" w:right="18" w:firstLine="0"/>
                          <w:jc w:val="center"/>
                          <w:rPr>
                            <w:rFonts w:ascii="Calibri"/>
                            <w:b/>
                            <w:sz w:val="20"/>
                          </w:rPr>
                        </w:pPr>
                        <w:r>
                          <w:rPr>
                            <w:rFonts w:ascii="Calibri"/>
                            <w:b/>
                            <w:color w:val="4F81BC"/>
                            <w:spacing w:val="-5"/>
                            <w:sz w:val="20"/>
                          </w:rPr>
                          <w:t>53%</w:t>
                        </w:r>
                      </w:p>
                    </w:txbxContent>
                  </v:textbox>
                  <w10:wrap type="none"/>
                </v:shape>
              </v:group>
            </w:pict>
          </mc:Fallback>
        </mc:AlternateContent>
      </w:r>
      <w:r>
        <w:rPr>
          <w:sz w:val="20"/>
        </w:rPr>
      </w:r>
    </w:p>
    <w:p>
      <w:pPr>
        <w:pStyle w:val="BodyText"/>
        <w:spacing w:before="13"/>
        <w:ind w:left="149"/>
        <w:jc w:val="center"/>
      </w:pPr>
      <w:r>
        <w:rPr/>
        <w:t>Gambar</w:t>
      </w:r>
      <w:r>
        <w:rPr>
          <w:spacing w:val="-3"/>
        </w:rPr>
        <w:t> </w:t>
      </w:r>
      <w:r>
        <w:rPr>
          <w:spacing w:val="-10"/>
        </w:rPr>
        <w:t>2</w:t>
      </w:r>
    </w:p>
    <w:p>
      <w:pPr>
        <w:pStyle w:val="BodyText"/>
        <w:spacing w:before="40"/>
        <w:ind w:left="149" w:right="5"/>
        <w:jc w:val="center"/>
      </w:pPr>
      <w:r>
        <w:rPr/>
        <w:t>Jumlah</w:t>
      </w:r>
      <w:r>
        <w:rPr>
          <w:spacing w:val="-9"/>
        </w:rPr>
        <w:t> </w:t>
      </w:r>
      <w:r>
        <w:rPr/>
        <w:t>BUMDesa</w:t>
      </w:r>
      <w:r>
        <w:rPr>
          <w:spacing w:val="-3"/>
        </w:rPr>
        <w:t> </w:t>
      </w:r>
      <w:r>
        <w:rPr/>
        <w:t>yang</w:t>
      </w:r>
      <w:r>
        <w:rPr>
          <w:spacing w:val="-6"/>
        </w:rPr>
        <w:t> </w:t>
      </w:r>
      <w:r>
        <w:rPr/>
        <w:t>Berbadan</w:t>
      </w:r>
      <w:r>
        <w:rPr>
          <w:spacing w:val="-8"/>
        </w:rPr>
        <w:t> </w:t>
      </w:r>
      <w:r>
        <w:rPr>
          <w:spacing w:val="-4"/>
        </w:rPr>
        <w:t>hukum</w:t>
      </w:r>
    </w:p>
    <w:p>
      <w:pPr>
        <w:pStyle w:val="BodyText"/>
        <w:spacing w:before="35"/>
        <w:ind w:left="149" w:right="15"/>
        <w:jc w:val="center"/>
      </w:pPr>
      <w:r>
        <w:rPr/>
        <w:t>Sumber:</w:t>
      </w:r>
      <w:r>
        <w:rPr>
          <w:spacing w:val="-5"/>
        </w:rPr>
        <w:t> </w:t>
      </w:r>
      <w:r>
        <w:rPr/>
        <w:t>Dinas</w:t>
      </w:r>
      <w:r>
        <w:rPr>
          <w:spacing w:val="-10"/>
        </w:rPr>
        <w:t> </w:t>
      </w:r>
      <w:r>
        <w:rPr/>
        <w:t>Pemberdayaan</w:t>
      </w:r>
      <w:r>
        <w:rPr>
          <w:spacing w:val="-9"/>
        </w:rPr>
        <w:t> </w:t>
      </w:r>
      <w:r>
        <w:rPr/>
        <w:t>Masyarakat</w:t>
      </w:r>
      <w:r>
        <w:rPr>
          <w:spacing w:val="-9"/>
        </w:rPr>
        <w:t> </w:t>
      </w:r>
      <w:r>
        <w:rPr/>
        <w:t>dan</w:t>
      </w:r>
      <w:r>
        <w:rPr>
          <w:spacing w:val="-5"/>
        </w:rPr>
        <w:t> </w:t>
      </w:r>
      <w:r>
        <w:rPr/>
        <w:t>Desa</w:t>
      </w:r>
      <w:r>
        <w:rPr>
          <w:spacing w:val="-8"/>
        </w:rPr>
        <w:t> </w:t>
      </w:r>
      <w:r>
        <w:rPr/>
        <w:t>KUKAR,</w:t>
      </w:r>
      <w:r>
        <w:rPr>
          <w:spacing w:val="-9"/>
        </w:rPr>
        <w:t> </w:t>
      </w:r>
      <w:r>
        <w:rPr>
          <w:spacing w:val="-4"/>
        </w:rPr>
        <w:t>2023</w:t>
      </w:r>
    </w:p>
    <w:p>
      <w:pPr>
        <w:pStyle w:val="BodyText"/>
        <w:spacing w:before="9"/>
        <w:ind w:left="0"/>
        <w:jc w:val="left"/>
        <w:rPr>
          <w:sz w:val="20"/>
        </w:rPr>
      </w:pPr>
    </w:p>
    <w:p>
      <w:pPr>
        <w:pStyle w:val="BodyText"/>
        <w:spacing w:after="0"/>
        <w:jc w:val="left"/>
        <w:rPr>
          <w:sz w:val="20"/>
        </w:rPr>
        <w:sectPr>
          <w:type w:val="continuous"/>
          <w:pgSz w:w="11910" w:h="16840"/>
          <w:pgMar w:top="1640" w:bottom="280" w:left="1275" w:right="1417"/>
        </w:sectPr>
      </w:pPr>
    </w:p>
    <w:p>
      <w:pPr>
        <w:pStyle w:val="BodyText"/>
        <w:spacing w:line="276" w:lineRule="auto" w:before="94"/>
        <w:ind w:right="38" w:firstLine="566"/>
      </w:pPr>
      <w:r>
        <w:rPr/>
        <w:t>Salah satu faktor utama yang menyebabkan masalah adalah kurangnya pemahaman dari masyarakat serta pengurus</w:t>
      </w:r>
      <w:r>
        <w:rPr>
          <w:spacing w:val="-9"/>
        </w:rPr>
        <w:t> </w:t>
      </w:r>
      <w:r>
        <w:rPr/>
        <w:t>BUMDesa</w:t>
      </w:r>
      <w:r>
        <w:rPr>
          <w:spacing w:val="-4"/>
        </w:rPr>
        <w:t> </w:t>
      </w:r>
      <w:r>
        <w:rPr/>
        <w:t>mengenai</w:t>
      </w:r>
      <w:r>
        <w:rPr>
          <w:spacing w:val="-7"/>
        </w:rPr>
        <w:t> </w:t>
      </w:r>
      <w:r>
        <w:rPr/>
        <w:t>pentingnya legalitas dalam operasional bisnis. Tanpa status badan hukum, BUMDesa mengalami kesulitan dalam mengakses sumber pendanaan, seperti kredit perbankan atau investasi, serta menghadapi</w:t>
      </w:r>
      <w:r>
        <w:rPr>
          <w:spacing w:val="62"/>
        </w:rPr>
        <w:t>  </w:t>
      </w:r>
      <w:r>
        <w:rPr/>
        <w:t>kendala</w:t>
      </w:r>
      <w:r>
        <w:rPr>
          <w:spacing w:val="61"/>
        </w:rPr>
        <w:t>  </w:t>
      </w:r>
      <w:r>
        <w:rPr/>
        <w:t>dalam</w:t>
      </w:r>
      <w:r>
        <w:rPr>
          <w:spacing w:val="62"/>
        </w:rPr>
        <w:t>  </w:t>
      </w:r>
      <w:r>
        <w:rPr>
          <w:spacing w:val="-2"/>
        </w:rPr>
        <w:t>menjalin</w:t>
      </w:r>
    </w:p>
    <w:p>
      <w:pPr>
        <w:pStyle w:val="BodyText"/>
        <w:spacing w:line="276" w:lineRule="auto" w:before="94"/>
        <w:ind w:right="13"/>
      </w:pPr>
      <w:r>
        <w:rPr/>
        <w:br w:type="column"/>
      </w:r>
      <w:r>
        <w:rPr/>
        <w:t>kerjasama dengan pihak ketiga yang mengharuskan adanya jaminan legalitas. Selain itu, proses administrasi yang kompleks dan biaya yang tinggi untuk memperoleh sertifikasi dan status hukum menjadi hambatan signifikan bagi banyak </w:t>
      </w:r>
      <w:r>
        <w:rPr>
          <w:spacing w:val="-2"/>
        </w:rPr>
        <w:t>BUMDesa.</w:t>
      </w:r>
    </w:p>
    <w:p>
      <w:pPr>
        <w:pStyle w:val="BodyText"/>
        <w:spacing w:line="276" w:lineRule="auto"/>
        <w:ind w:right="15" w:firstLine="566"/>
      </w:pPr>
      <w:r>
        <w:rPr/>
        <w:t>Minimnya pendampingan dan edukasi dari pemerintah maupun pemangku</w:t>
      </w:r>
      <w:r>
        <w:rPr>
          <w:spacing w:val="53"/>
          <w:w w:val="150"/>
        </w:rPr>
        <w:t>  </w:t>
      </w:r>
      <w:r>
        <w:rPr/>
        <w:t>kepentingan</w:t>
      </w:r>
      <w:r>
        <w:rPr>
          <w:spacing w:val="53"/>
          <w:w w:val="150"/>
        </w:rPr>
        <w:t>  </w:t>
      </w:r>
      <w:r>
        <w:rPr/>
        <w:t>terkait</w:t>
      </w:r>
      <w:r>
        <w:rPr>
          <w:spacing w:val="53"/>
          <w:w w:val="150"/>
        </w:rPr>
        <w:t>  </w:t>
      </w:r>
      <w:r>
        <w:rPr>
          <w:spacing w:val="-4"/>
        </w:rPr>
        <w:t>turut</w:t>
      </w:r>
    </w:p>
    <w:p>
      <w:pPr>
        <w:pStyle w:val="BodyText"/>
        <w:spacing w:after="0" w:line="276" w:lineRule="auto"/>
        <w:sectPr>
          <w:type w:val="continuous"/>
          <w:pgSz w:w="11910" w:h="16840"/>
          <w:pgMar w:top="1640" w:bottom="280" w:left="1275" w:right="1417"/>
          <w:cols w:num="2" w:equalWidth="0">
            <w:col w:w="4370" w:space="499"/>
            <w:col w:w="4349"/>
          </w:cols>
        </w:sectPr>
      </w:pPr>
    </w:p>
    <w:p>
      <w:pPr>
        <w:pStyle w:val="BodyText"/>
        <w:spacing w:line="276" w:lineRule="auto" w:before="82"/>
        <w:ind w:right="38"/>
      </w:pPr>
      <w:r>
        <w:rPr/>
        <w:t>memperlambat proses legalisasi BUMDesa. Oleh karena itu, perlu adanya peningkatan kesadaran mengenai urgensi status badan hukum bagi entitas bisnis. Pemerintah, sebagai pembina, bersama para stakeholder lainnya, perlu terus mendorong upaya ini agar BUMDesa dapat</w:t>
      </w:r>
      <w:r>
        <w:rPr>
          <w:spacing w:val="20"/>
        </w:rPr>
        <w:t> </w:t>
      </w:r>
      <w:r>
        <w:rPr/>
        <w:t>beroperasi</w:t>
      </w:r>
      <w:r>
        <w:rPr>
          <w:spacing w:val="22"/>
        </w:rPr>
        <w:t> </w:t>
      </w:r>
      <w:r>
        <w:rPr/>
        <w:t>secara</w:t>
      </w:r>
      <w:r>
        <w:rPr>
          <w:spacing w:val="20"/>
        </w:rPr>
        <w:t> </w:t>
      </w:r>
      <w:r>
        <w:rPr/>
        <w:t>lebih</w:t>
      </w:r>
      <w:r>
        <w:rPr>
          <w:spacing w:val="20"/>
        </w:rPr>
        <w:t> </w:t>
      </w:r>
      <w:r>
        <w:rPr/>
        <w:t>efisien</w:t>
      </w:r>
      <w:r>
        <w:rPr>
          <w:spacing w:val="21"/>
        </w:rPr>
        <w:t> </w:t>
      </w:r>
      <w:r>
        <w:rPr>
          <w:spacing w:val="-5"/>
        </w:rPr>
        <w:t>dan</w:t>
      </w:r>
    </w:p>
    <w:p>
      <w:pPr>
        <w:pStyle w:val="BodyText"/>
        <w:spacing w:line="276" w:lineRule="auto" w:before="82"/>
        <w:ind w:right="10"/>
      </w:pPr>
      <w:r>
        <w:rPr/>
        <w:br w:type="column"/>
      </w:r>
      <w:r>
        <w:rPr/>
        <w:t>berkelanjutan. Dengan demikian, BUMDesa akan mampu memberikan manfaat yang lebih besar dan berkontribusi secara maksimal terhadap kesejahteraan masyarakat desa. Jumlah BUMDesa yang mengurus badan hukum disajikan pada Tabel 5.2</w:t>
      </w:r>
    </w:p>
    <w:p>
      <w:pPr>
        <w:pStyle w:val="BodyText"/>
        <w:spacing w:after="0" w:line="276" w:lineRule="auto"/>
        <w:sectPr>
          <w:pgSz w:w="11910" w:h="16840"/>
          <w:pgMar w:top="1340" w:bottom="280" w:left="1275" w:right="1417"/>
          <w:cols w:num="2" w:equalWidth="0">
            <w:col w:w="4369" w:space="500"/>
            <w:col w:w="4349"/>
          </w:cols>
        </w:sectPr>
      </w:pPr>
    </w:p>
    <w:p>
      <w:pPr>
        <w:pStyle w:val="BodyText"/>
        <w:spacing w:line="273" w:lineRule="auto" w:before="1"/>
        <w:ind w:left="1298" w:hanging="1134"/>
        <w:jc w:val="left"/>
      </w:pPr>
      <w:r>
        <w:rPr/>
        <w:t>Tabel</w:t>
      </w:r>
      <w:r>
        <w:rPr>
          <w:spacing w:val="40"/>
        </w:rPr>
        <w:t> </w:t>
      </w:r>
      <w:r>
        <w:rPr/>
        <w:t>1</w:t>
      </w:r>
      <w:r>
        <w:rPr>
          <w:spacing w:val="40"/>
        </w:rPr>
        <w:t> </w:t>
      </w:r>
      <w:r>
        <w:rPr/>
        <w:t>BUMDesa</w:t>
      </w:r>
      <w:r>
        <w:rPr>
          <w:spacing w:val="40"/>
        </w:rPr>
        <w:t> </w:t>
      </w:r>
      <w:r>
        <w:rPr/>
        <w:t>yang</w:t>
      </w:r>
      <w:r>
        <w:rPr>
          <w:spacing w:val="40"/>
        </w:rPr>
        <w:t> </w:t>
      </w:r>
      <w:r>
        <w:rPr/>
        <w:t>bersertifikat</w:t>
      </w:r>
      <w:r>
        <w:rPr>
          <w:spacing w:val="40"/>
        </w:rPr>
        <w:t> </w:t>
      </w:r>
      <w:r>
        <w:rPr/>
        <w:t>nama,</w:t>
      </w:r>
      <w:r>
        <w:rPr>
          <w:spacing w:val="40"/>
        </w:rPr>
        <w:t> </w:t>
      </w:r>
      <w:r>
        <w:rPr/>
        <w:t>berbadan</w:t>
      </w:r>
      <w:r>
        <w:rPr>
          <w:spacing w:val="40"/>
        </w:rPr>
        <w:t> </w:t>
      </w:r>
      <w:r>
        <w:rPr/>
        <w:t>hukum,</w:t>
      </w:r>
      <w:r>
        <w:rPr>
          <w:spacing w:val="40"/>
        </w:rPr>
        <w:t> </w:t>
      </w:r>
      <w:r>
        <w:rPr/>
        <w:t>perbaikan</w:t>
      </w:r>
      <w:r>
        <w:rPr>
          <w:spacing w:val="40"/>
        </w:rPr>
        <w:t> </w:t>
      </w:r>
      <w:r>
        <w:rPr/>
        <w:t>badan</w:t>
      </w:r>
      <w:r>
        <w:rPr>
          <w:spacing w:val="40"/>
        </w:rPr>
        <w:t> </w:t>
      </w:r>
      <w:r>
        <w:rPr/>
        <w:t>hukum, pendaftaran badan hukum dan perbaikan nama</w:t>
      </w:r>
    </w:p>
    <w:p>
      <w:pPr>
        <w:pStyle w:val="BodyText"/>
        <w:spacing w:before="67"/>
        <w:ind w:left="0"/>
        <w:jc w:val="left"/>
        <w:rPr>
          <w:sz w:val="20"/>
        </w:rPr>
      </w:pPr>
    </w:p>
    <w:tbl>
      <w:tblPr>
        <w:tblW w:w="0" w:type="auto"/>
        <w:jc w:val="left"/>
        <w:tblInd w:w="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2"/>
        <w:gridCol w:w="2246"/>
      </w:tblGrid>
      <w:tr>
        <w:trPr>
          <w:trHeight w:val="287" w:hRule="atLeast"/>
        </w:trPr>
        <w:tc>
          <w:tcPr>
            <w:tcW w:w="5752" w:type="dxa"/>
            <w:tcBorders>
              <w:top w:val="single" w:sz="4" w:space="0" w:color="000000"/>
              <w:bottom w:val="single" w:sz="4" w:space="0" w:color="000000"/>
            </w:tcBorders>
            <w:shd w:val="clear" w:color="auto" w:fill="EDEBE0"/>
          </w:tcPr>
          <w:p>
            <w:pPr>
              <w:pStyle w:val="TableParagraph"/>
              <w:spacing w:line="248" w:lineRule="exact" w:before="0"/>
              <w:ind w:left="461"/>
              <w:rPr>
                <w:rFonts w:ascii="Arial"/>
                <w:b/>
                <w:sz w:val="22"/>
              </w:rPr>
            </w:pPr>
            <w:r>
              <w:rPr>
                <w:rFonts w:ascii="Arial"/>
                <w:b/>
                <w:spacing w:val="-2"/>
                <w:sz w:val="22"/>
              </w:rPr>
              <w:t>URAIAN</w:t>
            </w:r>
          </w:p>
        </w:tc>
        <w:tc>
          <w:tcPr>
            <w:tcW w:w="2246" w:type="dxa"/>
            <w:tcBorders>
              <w:top w:val="single" w:sz="4" w:space="0" w:color="000000"/>
              <w:bottom w:val="single" w:sz="4" w:space="0" w:color="000000"/>
            </w:tcBorders>
            <w:shd w:val="clear" w:color="auto" w:fill="EDEBE0"/>
          </w:tcPr>
          <w:p>
            <w:pPr>
              <w:pStyle w:val="TableParagraph"/>
              <w:spacing w:line="248" w:lineRule="exact" w:before="0"/>
              <w:ind w:left="459" w:right="11"/>
              <w:rPr>
                <w:rFonts w:ascii="Arial"/>
                <w:b/>
                <w:sz w:val="22"/>
              </w:rPr>
            </w:pPr>
            <w:r>
              <w:rPr>
                <w:rFonts w:ascii="Arial"/>
                <w:b/>
                <w:spacing w:val="-2"/>
                <w:sz w:val="22"/>
              </w:rPr>
              <w:t>JUMLAH</w:t>
            </w:r>
          </w:p>
        </w:tc>
      </w:tr>
      <w:tr>
        <w:trPr>
          <w:trHeight w:val="276" w:hRule="atLeast"/>
        </w:trPr>
        <w:tc>
          <w:tcPr>
            <w:tcW w:w="5752" w:type="dxa"/>
            <w:tcBorders>
              <w:top w:val="single" w:sz="4" w:space="0" w:color="000000"/>
            </w:tcBorders>
          </w:tcPr>
          <w:p>
            <w:pPr>
              <w:pStyle w:val="TableParagraph"/>
              <w:spacing w:before="0"/>
              <w:jc w:val="left"/>
              <w:rPr>
                <w:sz w:val="22"/>
              </w:rPr>
            </w:pPr>
            <w:r>
              <w:rPr>
                <w:sz w:val="22"/>
              </w:rPr>
              <w:t>Jumlah</w:t>
            </w:r>
            <w:r>
              <w:rPr>
                <w:spacing w:val="-10"/>
                <w:sz w:val="22"/>
              </w:rPr>
              <w:t> </w:t>
            </w:r>
            <w:r>
              <w:rPr>
                <w:sz w:val="22"/>
              </w:rPr>
              <w:t>BUMDesa</w:t>
            </w:r>
            <w:r>
              <w:rPr>
                <w:spacing w:val="-9"/>
                <w:sz w:val="22"/>
              </w:rPr>
              <w:t> </w:t>
            </w:r>
            <w:r>
              <w:rPr>
                <w:sz w:val="22"/>
              </w:rPr>
              <w:t>bersertifikat</w:t>
            </w:r>
            <w:r>
              <w:rPr>
                <w:spacing w:val="-10"/>
                <w:sz w:val="22"/>
              </w:rPr>
              <w:t> </w:t>
            </w:r>
            <w:r>
              <w:rPr>
                <w:spacing w:val="-4"/>
                <w:sz w:val="22"/>
              </w:rPr>
              <w:t>nama</w:t>
            </w:r>
          </w:p>
        </w:tc>
        <w:tc>
          <w:tcPr>
            <w:tcW w:w="2246" w:type="dxa"/>
            <w:tcBorders>
              <w:top w:val="single" w:sz="4" w:space="0" w:color="000000"/>
            </w:tcBorders>
          </w:tcPr>
          <w:p>
            <w:pPr>
              <w:pStyle w:val="TableParagraph"/>
              <w:spacing w:before="0"/>
              <w:ind w:left="459" w:right="8"/>
              <w:rPr>
                <w:sz w:val="22"/>
              </w:rPr>
            </w:pPr>
            <w:r>
              <w:rPr>
                <w:spacing w:val="-5"/>
                <w:sz w:val="22"/>
              </w:rPr>
              <w:t>103</w:t>
            </w:r>
          </w:p>
        </w:tc>
      </w:tr>
      <w:tr>
        <w:trPr>
          <w:trHeight w:val="292" w:hRule="atLeast"/>
        </w:trPr>
        <w:tc>
          <w:tcPr>
            <w:tcW w:w="5752" w:type="dxa"/>
          </w:tcPr>
          <w:p>
            <w:pPr>
              <w:pStyle w:val="TableParagraph"/>
              <w:jc w:val="left"/>
              <w:rPr>
                <w:sz w:val="22"/>
              </w:rPr>
            </w:pPr>
            <w:r>
              <w:rPr>
                <w:sz w:val="22"/>
              </w:rPr>
              <w:t>Jumlah</w:t>
            </w:r>
            <w:r>
              <w:rPr>
                <w:spacing w:val="-10"/>
                <w:sz w:val="22"/>
              </w:rPr>
              <w:t> </w:t>
            </w:r>
            <w:r>
              <w:rPr>
                <w:sz w:val="22"/>
              </w:rPr>
              <w:t>BUMDesa</w:t>
            </w:r>
            <w:r>
              <w:rPr>
                <w:spacing w:val="-10"/>
                <w:sz w:val="22"/>
              </w:rPr>
              <w:t> </w:t>
            </w:r>
            <w:r>
              <w:rPr>
                <w:sz w:val="22"/>
              </w:rPr>
              <w:t>bersertifikat</w:t>
            </w:r>
            <w:r>
              <w:rPr>
                <w:spacing w:val="-10"/>
                <w:sz w:val="22"/>
              </w:rPr>
              <w:t> </w:t>
            </w:r>
            <w:r>
              <w:rPr>
                <w:sz w:val="22"/>
              </w:rPr>
              <w:t>Berbadan</w:t>
            </w:r>
            <w:r>
              <w:rPr>
                <w:spacing w:val="-6"/>
                <w:sz w:val="22"/>
              </w:rPr>
              <w:t> </w:t>
            </w:r>
            <w:r>
              <w:rPr>
                <w:spacing w:val="-4"/>
                <w:sz w:val="22"/>
              </w:rPr>
              <w:t>Hukum</w:t>
            </w:r>
          </w:p>
        </w:tc>
        <w:tc>
          <w:tcPr>
            <w:tcW w:w="2246" w:type="dxa"/>
          </w:tcPr>
          <w:p>
            <w:pPr>
              <w:pStyle w:val="TableParagraph"/>
              <w:ind w:left="459"/>
              <w:rPr>
                <w:sz w:val="22"/>
              </w:rPr>
            </w:pPr>
            <w:r>
              <w:rPr>
                <w:spacing w:val="-5"/>
                <w:sz w:val="22"/>
              </w:rPr>
              <w:t>90</w:t>
            </w:r>
          </w:p>
        </w:tc>
      </w:tr>
      <w:tr>
        <w:trPr>
          <w:trHeight w:val="290" w:hRule="atLeast"/>
        </w:trPr>
        <w:tc>
          <w:tcPr>
            <w:tcW w:w="5752" w:type="dxa"/>
          </w:tcPr>
          <w:p>
            <w:pPr>
              <w:pStyle w:val="TableParagraph"/>
              <w:jc w:val="left"/>
              <w:rPr>
                <w:sz w:val="22"/>
              </w:rPr>
            </w:pPr>
            <w:r>
              <w:rPr>
                <w:sz w:val="22"/>
              </w:rPr>
              <w:t>Jumlah</w:t>
            </w:r>
            <w:r>
              <w:rPr>
                <w:spacing w:val="-10"/>
                <w:sz w:val="22"/>
              </w:rPr>
              <w:t> </w:t>
            </w:r>
            <w:r>
              <w:rPr>
                <w:sz w:val="22"/>
              </w:rPr>
              <w:t>BUMDesa</w:t>
            </w:r>
            <w:r>
              <w:rPr>
                <w:spacing w:val="-5"/>
                <w:sz w:val="22"/>
              </w:rPr>
              <w:t> </w:t>
            </w:r>
            <w:r>
              <w:rPr>
                <w:sz w:val="22"/>
              </w:rPr>
              <w:t>Perbaikan</w:t>
            </w:r>
            <w:r>
              <w:rPr>
                <w:spacing w:val="-6"/>
                <w:sz w:val="22"/>
              </w:rPr>
              <w:t> </w:t>
            </w:r>
            <w:r>
              <w:rPr>
                <w:sz w:val="22"/>
              </w:rPr>
              <w:t>badan</w:t>
            </w:r>
            <w:r>
              <w:rPr>
                <w:spacing w:val="-9"/>
                <w:sz w:val="22"/>
              </w:rPr>
              <w:t> </w:t>
            </w:r>
            <w:r>
              <w:rPr>
                <w:spacing w:val="-4"/>
                <w:sz w:val="22"/>
              </w:rPr>
              <w:t>hukum</w:t>
            </w:r>
          </w:p>
        </w:tc>
        <w:tc>
          <w:tcPr>
            <w:tcW w:w="2246" w:type="dxa"/>
          </w:tcPr>
          <w:p>
            <w:pPr>
              <w:pStyle w:val="TableParagraph"/>
              <w:ind w:left="459"/>
              <w:rPr>
                <w:sz w:val="22"/>
              </w:rPr>
            </w:pPr>
            <w:r>
              <w:rPr>
                <w:spacing w:val="-5"/>
                <w:sz w:val="22"/>
              </w:rPr>
              <w:t>21</w:t>
            </w:r>
          </w:p>
        </w:tc>
      </w:tr>
      <w:tr>
        <w:trPr>
          <w:trHeight w:val="290" w:hRule="atLeast"/>
        </w:trPr>
        <w:tc>
          <w:tcPr>
            <w:tcW w:w="5752" w:type="dxa"/>
          </w:tcPr>
          <w:p>
            <w:pPr>
              <w:pStyle w:val="TableParagraph"/>
              <w:spacing w:before="14"/>
              <w:jc w:val="left"/>
              <w:rPr>
                <w:sz w:val="22"/>
              </w:rPr>
            </w:pPr>
            <w:r>
              <w:rPr>
                <w:sz w:val="22"/>
              </w:rPr>
              <w:t>Jumlah</w:t>
            </w:r>
            <w:r>
              <w:rPr>
                <w:spacing w:val="-10"/>
                <w:sz w:val="22"/>
              </w:rPr>
              <w:t> </w:t>
            </w:r>
            <w:r>
              <w:rPr>
                <w:sz w:val="22"/>
              </w:rPr>
              <w:t>BUMDesa</w:t>
            </w:r>
            <w:r>
              <w:rPr>
                <w:spacing w:val="-5"/>
                <w:sz w:val="22"/>
              </w:rPr>
              <w:t> </w:t>
            </w:r>
            <w:r>
              <w:rPr>
                <w:sz w:val="22"/>
              </w:rPr>
              <w:t>Pendaftaran</w:t>
            </w:r>
            <w:r>
              <w:rPr>
                <w:spacing w:val="-9"/>
                <w:sz w:val="22"/>
              </w:rPr>
              <w:t> </w:t>
            </w:r>
            <w:r>
              <w:rPr>
                <w:sz w:val="22"/>
              </w:rPr>
              <w:t>badan</w:t>
            </w:r>
            <w:r>
              <w:rPr>
                <w:spacing w:val="-9"/>
                <w:sz w:val="22"/>
              </w:rPr>
              <w:t> </w:t>
            </w:r>
            <w:r>
              <w:rPr>
                <w:spacing w:val="-4"/>
                <w:sz w:val="22"/>
              </w:rPr>
              <w:t>hukum</w:t>
            </w:r>
          </w:p>
        </w:tc>
        <w:tc>
          <w:tcPr>
            <w:tcW w:w="2246" w:type="dxa"/>
          </w:tcPr>
          <w:p>
            <w:pPr>
              <w:pStyle w:val="TableParagraph"/>
              <w:spacing w:before="14"/>
              <w:ind w:left="457"/>
              <w:rPr>
                <w:sz w:val="22"/>
              </w:rPr>
            </w:pPr>
            <w:r>
              <w:rPr>
                <w:spacing w:val="-10"/>
                <w:sz w:val="22"/>
              </w:rPr>
              <w:t>4</w:t>
            </w:r>
          </w:p>
        </w:tc>
      </w:tr>
      <w:tr>
        <w:trPr>
          <w:trHeight w:val="309" w:hRule="atLeast"/>
        </w:trPr>
        <w:tc>
          <w:tcPr>
            <w:tcW w:w="5752" w:type="dxa"/>
            <w:tcBorders>
              <w:bottom w:val="single" w:sz="4" w:space="0" w:color="000000"/>
            </w:tcBorders>
          </w:tcPr>
          <w:p>
            <w:pPr>
              <w:pStyle w:val="TableParagraph"/>
              <w:jc w:val="left"/>
              <w:rPr>
                <w:sz w:val="22"/>
              </w:rPr>
            </w:pPr>
            <w:r>
              <w:rPr>
                <w:sz w:val="22"/>
              </w:rPr>
              <w:t>Jumlah</w:t>
            </w:r>
            <w:r>
              <w:rPr>
                <w:spacing w:val="-9"/>
                <w:sz w:val="22"/>
              </w:rPr>
              <w:t> </w:t>
            </w:r>
            <w:r>
              <w:rPr>
                <w:sz w:val="22"/>
              </w:rPr>
              <w:t>BUMDesa</w:t>
            </w:r>
            <w:r>
              <w:rPr>
                <w:spacing w:val="-9"/>
                <w:sz w:val="22"/>
              </w:rPr>
              <w:t> </w:t>
            </w:r>
            <w:r>
              <w:rPr>
                <w:sz w:val="22"/>
              </w:rPr>
              <w:t>perbaikan</w:t>
            </w:r>
            <w:r>
              <w:rPr>
                <w:spacing w:val="-8"/>
                <w:sz w:val="22"/>
              </w:rPr>
              <w:t> </w:t>
            </w:r>
            <w:r>
              <w:rPr>
                <w:spacing w:val="-4"/>
                <w:sz w:val="22"/>
              </w:rPr>
              <w:t>nama</w:t>
            </w:r>
          </w:p>
        </w:tc>
        <w:tc>
          <w:tcPr>
            <w:tcW w:w="2246" w:type="dxa"/>
            <w:tcBorders>
              <w:bottom w:val="single" w:sz="4" w:space="0" w:color="000000"/>
            </w:tcBorders>
          </w:tcPr>
          <w:p>
            <w:pPr>
              <w:pStyle w:val="TableParagraph"/>
              <w:ind w:left="457"/>
              <w:rPr>
                <w:sz w:val="22"/>
              </w:rPr>
            </w:pPr>
            <w:r>
              <w:rPr>
                <w:spacing w:val="-10"/>
                <w:sz w:val="22"/>
              </w:rPr>
              <w:t>1</w:t>
            </w:r>
          </w:p>
        </w:tc>
      </w:tr>
    </w:tbl>
    <w:p>
      <w:pPr>
        <w:pStyle w:val="BodyText"/>
        <w:spacing w:before="2"/>
        <w:jc w:val="left"/>
      </w:pPr>
      <w:r>
        <w:rPr/>
        <w:t>Sumber:</w:t>
      </w:r>
      <w:r>
        <w:rPr>
          <w:spacing w:val="-4"/>
        </w:rPr>
        <w:t> </w:t>
      </w:r>
      <w:r>
        <w:rPr/>
        <w:t>Dinas</w:t>
      </w:r>
      <w:r>
        <w:rPr>
          <w:spacing w:val="-10"/>
        </w:rPr>
        <w:t> </w:t>
      </w:r>
      <w:r>
        <w:rPr/>
        <w:t>Pemberdayaan</w:t>
      </w:r>
      <w:r>
        <w:rPr>
          <w:spacing w:val="-7"/>
        </w:rPr>
        <w:t> </w:t>
      </w:r>
      <w:r>
        <w:rPr/>
        <w:t>Masyarakat</w:t>
      </w:r>
      <w:r>
        <w:rPr>
          <w:spacing w:val="-9"/>
        </w:rPr>
        <w:t> </w:t>
      </w:r>
      <w:r>
        <w:rPr/>
        <w:t>dan</w:t>
      </w:r>
      <w:r>
        <w:rPr>
          <w:spacing w:val="-4"/>
        </w:rPr>
        <w:t> </w:t>
      </w:r>
      <w:r>
        <w:rPr/>
        <w:t>Desa</w:t>
      </w:r>
      <w:r>
        <w:rPr>
          <w:spacing w:val="49"/>
        </w:rPr>
        <w:t> </w:t>
      </w:r>
      <w:r>
        <w:rPr/>
        <w:t>KUKAR,</w:t>
      </w:r>
      <w:r>
        <w:rPr>
          <w:spacing w:val="-8"/>
        </w:rPr>
        <w:t> </w:t>
      </w:r>
      <w:r>
        <w:rPr>
          <w:spacing w:val="-4"/>
        </w:rPr>
        <w:t>2023</w:t>
      </w:r>
    </w:p>
    <w:p>
      <w:pPr>
        <w:pStyle w:val="BodyText"/>
        <w:spacing w:before="211"/>
        <w:ind w:left="0"/>
        <w:jc w:val="left"/>
        <w:rPr>
          <w:sz w:val="20"/>
        </w:rPr>
      </w:pPr>
    </w:p>
    <w:p>
      <w:pPr>
        <w:pStyle w:val="BodyText"/>
        <w:spacing w:after="0"/>
        <w:jc w:val="left"/>
        <w:rPr>
          <w:sz w:val="20"/>
        </w:rPr>
        <w:sectPr>
          <w:type w:val="continuous"/>
          <w:pgSz w:w="11910" w:h="16840"/>
          <w:pgMar w:top="1640" w:bottom="280" w:left="1275" w:right="1417"/>
        </w:sectPr>
      </w:pPr>
    </w:p>
    <w:p>
      <w:pPr>
        <w:spacing w:before="94"/>
        <w:ind w:left="165" w:right="0" w:firstLine="0"/>
        <w:jc w:val="left"/>
        <w:rPr>
          <w:rFonts w:ascii="Arial"/>
          <w:b/>
          <w:sz w:val="22"/>
        </w:rPr>
      </w:pPr>
      <w:r>
        <w:rPr>
          <w:rFonts w:ascii="Arial"/>
          <w:b/>
          <w:sz w:val="22"/>
        </w:rPr>
        <w:t>BUMDesa</w:t>
      </w:r>
      <w:r>
        <w:rPr>
          <w:rFonts w:ascii="Arial"/>
          <w:b/>
          <w:spacing w:val="-8"/>
          <w:sz w:val="22"/>
        </w:rPr>
        <w:t> </w:t>
      </w:r>
      <w:r>
        <w:rPr>
          <w:rFonts w:ascii="Arial"/>
          <w:b/>
          <w:sz w:val="22"/>
        </w:rPr>
        <w:t>Sumber</w:t>
      </w:r>
      <w:r>
        <w:rPr>
          <w:rFonts w:ascii="Arial"/>
          <w:b/>
          <w:spacing w:val="-7"/>
          <w:sz w:val="22"/>
        </w:rPr>
        <w:t> </w:t>
      </w:r>
      <w:r>
        <w:rPr>
          <w:rFonts w:ascii="Arial"/>
          <w:b/>
          <w:spacing w:val="-2"/>
          <w:sz w:val="22"/>
        </w:rPr>
        <w:t>Purnama</w:t>
      </w:r>
    </w:p>
    <w:p>
      <w:pPr>
        <w:pStyle w:val="BodyText"/>
        <w:spacing w:before="7"/>
        <w:ind w:left="0"/>
        <w:jc w:val="left"/>
        <w:rPr>
          <w:rFonts w:ascii="Arial"/>
          <w:b/>
        </w:rPr>
      </w:pPr>
    </w:p>
    <w:p>
      <w:pPr>
        <w:pStyle w:val="BodyText"/>
        <w:spacing w:line="276" w:lineRule="auto" w:before="1"/>
        <w:ind w:right="38" w:firstLine="566"/>
      </w:pPr>
      <w:r>
        <w:rPr/>
        <w:t>Salah satu misi utama</w:t>
      </w:r>
      <w:r>
        <w:rPr>
          <w:spacing w:val="40"/>
        </w:rPr>
        <w:t> </w:t>
      </w:r>
      <w:r>
        <w:rPr/>
        <w:t>pembangunan daerah Kabupaten Kutai Kartanegara saat ini adalah memperkuat pembangunan ekonomi berbasis pertanian, pariwisata dan ekonomi kreatif. Salah satu</w:t>
      </w:r>
      <w:r>
        <w:rPr>
          <w:spacing w:val="40"/>
        </w:rPr>
        <w:t> </w:t>
      </w:r>
      <w:r>
        <w:rPr/>
        <w:t>instrument pemberdayaan ekonomi lokal adalah Badan Usaha Milik Desa (BUMDes) yang memiliki beragam jenis usaha sesuai dengan potensi yang dimiliki desanya. Pengembangan potensi desa ini bertujuan untuk meningkatkan kesejahteraan ekonomi warga desa melalui pengembangan usaha ekonomi. Disamping itu, keberadaan BUMDes juga berdampak terhadap peningkatan sumber pendapatan asli desa (PAD) yang memungkinkan desa untuk mampu melakukan membangun dan juga untuk meningkatkan</w:t>
      </w:r>
      <w:r>
        <w:rPr>
          <w:spacing w:val="40"/>
        </w:rPr>
        <w:t> </w:t>
      </w:r>
      <w:r>
        <w:rPr/>
        <w:t>kesejahteraan</w:t>
      </w:r>
      <w:r>
        <w:rPr>
          <w:spacing w:val="-3"/>
        </w:rPr>
        <w:t> </w:t>
      </w:r>
      <w:r>
        <w:rPr/>
        <w:t>secara lebih optimal(Adawiyah, 2018).</w:t>
      </w:r>
    </w:p>
    <w:p>
      <w:pPr>
        <w:pStyle w:val="BodyText"/>
        <w:spacing w:line="276" w:lineRule="auto"/>
        <w:ind w:right="38" w:firstLine="566"/>
      </w:pPr>
      <w:r>
        <w:rPr/>
        <w:t>BUMDesa Desa Loh Sumber berdiri pada tanggal 7 September 2020 dan disahkan</w:t>
      </w:r>
      <w:r>
        <w:rPr>
          <w:spacing w:val="-3"/>
        </w:rPr>
        <w:t> </w:t>
      </w:r>
      <w:r>
        <w:rPr/>
        <w:t>melalui</w:t>
      </w:r>
      <w:r>
        <w:rPr>
          <w:spacing w:val="-9"/>
        </w:rPr>
        <w:t> </w:t>
      </w:r>
      <w:r>
        <w:rPr/>
        <w:t>Peraturan</w:t>
      </w:r>
      <w:r>
        <w:rPr>
          <w:spacing w:val="-8"/>
        </w:rPr>
        <w:t> </w:t>
      </w:r>
      <w:r>
        <w:rPr/>
        <w:t>Desa</w:t>
      </w:r>
      <w:r>
        <w:rPr>
          <w:spacing w:val="-3"/>
        </w:rPr>
        <w:t> </w:t>
      </w:r>
      <w:r>
        <w:rPr/>
        <w:t>(Perdes) Nomor : 14 Tahun 2020, tanggal 1 September 2020 yang di tandatangani oleh</w:t>
      </w:r>
      <w:r>
        <w:rPr>
          <w:spacing w:val="18"/>
        </w:rPr>
        <w:t> </w:t>
      </w:r>
      <w:r>
        <w:rPr/>
        <w:t>Kepala</w:t>
      </w:r>
      <w:r>
        <w:rPr>
          <w:spacing w:val="21"/>
        </w:rPr>
        <w:t> </w:t>
      </w:r>
      <w:r>
        <w:rPr/>
        <w:t>Desa</w:t>
      </w:r>
      <w:r>
        <w:rPr>
          <w:spacing w:val="19"/>
        </w:rPr>
        <w:t> </w:t>
      </w:r>
      <w:r>
        <w:rPr/>
        <w:t>Loh</w:t>
      </w:r>
      <w:r>
        <w:rPr>
          <w:spacing w:val="21"/>
        </w:rPr>
        <w:t> </w:t>
      </w:r>
      <w:r>
        <w:rPr/>
        <w:t>Sumber</w:t>
      </w:r>
      <w:r>
        <w:rPr>
          <w:spacing w:val="19"/>
        </w:rPr>
        <w:t> </w:t>
      </w:r>
      <w:r>
        <w:rPr/>
        <w:t>dalam</w:t>
      </w:r>
      <w:r>
        <w:rPr>
          <w:spacing w:val="20"/>
        </w:rPr>
        <w:t> </w:t>
      </w:r>
      <w:r>
        <w:rPr>
          <w:spacing w:val="-5"/>
        </w:rPr>
        <w:t>hal</w:t>
      </w:r>
    </w:p>
    <w:p>
      <w:pPr>
        <w:pStyle w:val="BodyText"/>
        <w:spacing w:line="276" w:lineRule="auto" w:before="103"/>
        <w:ind w:right="13"/>
      </w:pPr>
      <w:r>
        <w:rPr/>
        <w:br w:type="column"/>
      </w:r>
      <w:r>
        <w:rPr/>
        <w:t>ini adalah Bapak Sukirno kemudian ada perubahan Perdes Pendirian BUMDesa menjadi Perdes No : 07 Tahun 2021. BUMDesa di Desa Loh Sumber bernama BUMDesa</w:t>
      </w:r>
      <w:r>
        <w:rPr>
          <w:spacing w:val="39"/>
        </w:rPr>
        <w:t> </w:t>
      </w:r>
      <w:r>
        <w:rPr/>
        <w:t>“SUMBER</w:t>
      </w:r>
      <w:r>
        <w:rPr>
          <w:spacing w:val="33"/>
        </w:rPr>
        <w:t> </w:t>
      </w:r>
      <w:r>
        <w:rPr/>
        <w:t>PURNAMA”.</w:t>
      </w:r>
      <w:r>
        <w:rPr>
          <w:spacing w:val="39"/>
        </w:rPr>
        <w:t> </w:t>
      </w:r>
      <w:r>
        <w:rPr>
          <w:spacing w:val="-4"/>
        </w:rPr>
        <w:t>Nama</w:t>
      </w:r>
    </w:p>
    <w:p>
      <w:pPr>
        <w:pStyle w:val="BodyText"/>
        <w:spacing w:line="276" w:lineRule="auto"/>
        <w:ind w:right="13"/>
      </w:pPr>
      <w:r>
        <w:rPr/>
        <w:t>Sumber Purnama ini dipilih dengan harapan BUMDesa ini akan menjadi segala SUMBER dalam kebaikan untuk Masyarakat umum dan khususnya masyarakat Desa Loh Sumber,</w:t>
      </w:r>
      <w:r>
        <w:rPr>
          <w:spacing w:val="40"/>
        </w:rPr>
        <w:t> </w:t>
      </w:r>
      <w:r>
        <w:rPr/>
        <w:t>PURNAMA sendiri dipilih sebagai simbol agar BUMDesa ini menjadi cahaya yang terang bagi segenap kegiatan usaha yang dikelolanya, sehingga menjadi BUMDesa yang menjadi SUMBER PURNAMA untuk segala kebaikan . BUMDesa SUMBER PURNAMA memiliki sekretariat di Balai Desa Loh Sumber Kecamatan Loa Kulu Kabupaten Kutai Kartanegara hingga saat </w:t>
      </w:r>
      <w:r>
        <w:rPr>
          <w:spacing w:val="-4"/>
        </w:rPr>
        <w:t>ini.</w:t>
      </w:r>
    </w:p>
    <w:p>
      <w:pPr>
        <w:pStyle w:val="BodyText"/>
        <w:spacing w:line="276" w:lineRule="auto" w:before="1"/>
        <w:ind w:right="15" w:firstLine="566"/>
      </w:pPr>
      <w:r>
        <w:rPr/>
        <w:t>Seiring dengan perkembangan zaman dan kemajuan teknologi, konsep inovasi dan pola kemitraan telah menjadi sorotan utama dalam pembangunan</w:t>
      </w:r>
      <w:r>
        <w:rPr>
          <w:spacing w:val="40"/>
        </w:rPr>
        <w:t> </w:t>
      </w:r>
      <w:r>
        <w:rPr/>
        <w:t>sektor pertanian di Indonesia. Inovasi diperlukan untuk meningkatkan produktivitas, efisiensi, dan keberlanjutan agribisnis</w:t>
      </w:r>
      <w:r>
        <w:rPr>
          <w:spacing w:val="13"/>
        </w:rPr>
        <w:t> </w:t>
      </w:r>
      <w:r>
        <w:rPr/>
        <w:t>padi,</w:t>
      </w:r>
      <w:r>
        <w:rPr>
          <w:spacing w:val="15"/>
        </w:rPr>
        <w:t> </w:t>
      </w:r>
      <w:r>
        <w:rPr/>
        <w:t>sementara</w:t>
      </w:r>
      <w:r>
        <w:rPr>
          <w:spacing w:val="16"/>
        </w:rPr>
        <w:t> </w:t>
      </w:r>
      <w:r>
        <w:rPr/>
        <w:t>pola</w:t>
      </w:r>
      <w:r>
        <w:rPr>
          <w:spacing w:val="16"/>
        </w:rPr>
        <w:t> </w:t>
      </w:r>
      <w:r>
        <w:rPr>
          <w:spacing w:val="-2"/>
        </w:rPr>
        <w:t>kemitraan</w:t>
      </w:r>
    </w:p>
    <w:p>
      <w:pPr>
        <w:pStyle w:val="BodyText"/>
        <w:spacing w:after="0" w:line="276" w:lineRule="auto"/>
        <w:sectPr>
          <w:type w:val="continuous"/>
          <w:pgSz w:w="11910" w:h="16840"/>
          <w:pgMar w:top="1640" w:bottom="280" w:left="1275" w:right="1417"/>
          <w:cols w:num="2" w:equalWidth="0">
            <w:col w:w="4367" w:space="502"/>
            <w:col w:w="4349"/>
          </w:cols>
        </w:sectPr>
      </w:pPr>
    </w:p>
    <w:p>
      <w:pPr>
        <w:pStyle w:val="BodyText"/>
        <w:tabs>
          <w:tab w:pos="1834" w:val="left" w:leader="none"/>
          <w:tab w:pos="3849" w:val="left" w:leader="none"/>
        </w:tabs>
        <w:spacing w:line="276" w:lineRule="auto" w:before="82"/>
        <w:ind w:right="42"/>
      </w:pPr>
      <w:r>
        <w:rPr/>
        <w:t>dapat menghubungkan berbagai pemangku kepentingan, seperti BUMDes, petani, pabrik pengolahan, dan pasar, untuk saling menguntungkan dan </w:t>
      </w:r>
      <w:r>
        <w:rPr>
          <w:spacing w:val="-2"/>
        </w:rPr>
        <w:t>mencapai</w:t>
      </w:r>
      <w:r>
        <w:rPr/>
        <w:tab/>
      </w:r>
      <w:r>
        <w:rPr>
          <w:spacing w:val="-2"/>
        </w:rPr>
        <w:t>pertumbuhan</w:t>
      </w:r>
      <w:r>
        <w:rPr/>
        <w:tab/>
      </w:r>
      <w:r>
        <w:rPr>
          <w:spacing w:val="-4"/>
        </w:rPr>
        <w:t>yang </w:t>
      </w:r>
      <w:r>
        <w:rPr/>
        <w:t>berkelanjutan. inovasi telah menjadi kunci utama dalam meningkatkan produktivitas, efisiensi, dan keberlanjutan sektor agribisnis padi.</w:t>
      </w:r>
    </w:p>
    <w:p>
      <w:pPr>
        <w:pStyle w:val="BodyText"/>
        <w:tabs>
          <w:tab w:pos="2112" w:val="left" w:leader="none"/>
          <w:tab w:pos="3954" w:val="left" w:leader="none"/>
        </w:tabs>
        <w:spacing w:line="276" w:lineRule="auto"/>
        <w:ind w:right="38" w:firstLine="854"/>
      </w:pPr>
      <w:r>
        <w:rPr/>
        <w:t>Pola kemitraan adalah suatu bentuk kerjasama usaha yang didasarkan pada hubungan saling menguntungkan dan</w:t>
      </w:r>
      <w:r>
        <w:rPr>
          <w:spacing w:val="-5"/>
        </w:rPr>
        <w:t> </w:t>
      </w:r>
      <w:r>
        <w:rPr/>
        <w:t>saling</w:t>
      </w:r>
      <w:r>
        <w:rPr>
          <w:spacing w:val="-5"/>
        </w:rPr>
        <w:t> </w:t>
      </w:r>
      <w:r>
        <w:rPr/>
        <w:t>membutuhkan</w:t>
      </w:r>
      <w:r>
        <w:rPr>
          <w:spacing w:val="-8"/>
        </w:rPr>
        <w:t> </w:t>
      </w:r>
      <w:r>
        <w:rPr/>
        <w:t>antara</w:t>
      </w:r>
      <w:r>
        <w:rPr>
          <w:spacing w:val="-8"/>
        </w:rPr>
        <w:t> </w:t>
      </w:r>
      <w:r>
        <w:rPr/>
        <w:t>dua</w:t>
      </w:r>
      <w:r>
        <w:rPr>
          <w:spacing w:val="-8"/>
        </w:rPr>
        <w:t> </w:t>
      </w:r>
      <w:r>
        <w:rPr/>
        <w:t>pihak atau lebih (Permatasari &amp; Rondhi, 2022). Melalui pendekatan pola kemitraan yang kuat antara BUMDes, petani, pabrik pengolahan, dan pasar, inovasi dapat diterapkan secara komprehensif dari</w:t>
      </w:r>
      <w:r>
        <w:rPr>
          <w:spacing w:val="40"/>
        </w:rPr>
        <w:t> </w:t>
      </w:r>
      <w:r>
        <w:rPr/>
        <w:t>tahap produksi hingga distribusi, mencakup berbagai</w:t>
      </w:r>
      <w:r>
        <w:rPr>
          <w:spacing w:val="-6"/>
        </w:rPr>
        <w:t> </w:t>
      </w:r>
      <w:r>
        <w:rPr/>
        <w:t>aspek</w:t>
      </w:r>
      <w:r>
        <w:rPr>
          <w:spacing w:val="-2"/>
        </w:rPr>
        <w:t> </w:t>
      </w:r>
      <w:r>
        <w:rPr/>
        <w:t>seperti</w:t>
      </w:r>
      <w:r>
        <w:rPr>
          <w:spacing w:val="-3"/>
        </w:rPr>
        <w:t> </w:t>
      </w:r>
      <w:r>
        <w:rPr/>
        <w:t>varietas unggul, teknologi pertanian modern, </w:t>
      </w:r>
      <w:r>
        <w:rPr>
          <w:spacing w:val="-2"/>
        </w:rPr>
        <w:t>pembiayaan,</w:t>
      </w:r>
      <w:r>
        <w:rPr/>
        <w:tab/>
      </w:r>
      <w:r>
        <w:rPr>
          <w:spacing w:val="-2"/>
        </w:rPr>
        <w:t>pemasaran,</w:t>
      </w:r>
      <w:r>
        <w:rPr/>
        <w:tab/>
      </w:r>
      <w:r>
        <w:rPr>
          <w:spacing w:val="-4"/>
        </w:rPr>
        <w:t>dan </w:t>
      </w:r>
      <w:r>
        <w:rPr/>
        <w:t>pengembangan produk olahan.Pola kemitraan juga dapat memperkuat kelembagaan petani, bumdesa, dan lembaga agribisnis lainnya dalam mengelola usaha agribisnis padi secara efektif dan efisien. Pola kemitraan memerlukan dukungan dari pemerintah, perguruan tinggi, lembaga pembiayaan, lembaga penyuluhan pertanian lapangan, lembaga penjamin dan penanggungan risiko, serta instansi terkait lainnya.</w:t>
      </w:r>
    </w:p>
    <w:p>
      <w:pPr>
        <w:pStyle w:val="BodyText"/>
        <w:spacing w:line="276" w:lineRule="auto" w:before="2"/>
        <w:ind w:right="38" w:firstLine="566"/>
      </w:pPr>
      <w:r>
        <w:rPr/>
        <w:t>Inovasi Sinar Purnama ini diawali melalui</w:t>
      </w:r>
      <w:r>
        <w:rPr>
          <w:spacing w:val="-6"/>
        </w:rPr>
        <w:t> </w:t>
      </w:r>
      <w:r>
        <w:rPr/>
        <w:t>perannya</w:t>
      </w:r>
      <w:r>
        <w:rPr>
          <w:spacing w:val="-3"/>
        </w:rPr>
        <w:t> </w:t>
      </w:r>
      <w:r>
        <w:rPr/>
        <w:t>sebagai</w:t>
      </w:r>
      <w:r>
        <w:rPr>
          <w:spacing w:val="-1"/>
        </w:rPr>
        <w:t> </w:t>
      </w:r>
      <w:r>
        <w:rPr>
          <w:rFonts w:ascii="Arial"/>
          <w:i/>
        </w:rPr>
        <w:t>offtaker</w:t>
      </w:r>
      <w:r>
        <w:rPr/>
        <w:t>/pembeli gabah petani untuk melindungi harga ditingkat petani. Seiring dengan waktu dimana muncul kendala dalam standarisasi kualitas produk yang diterima petani , maka tujuan inovasi ini berubah menjadi meningkatkan kualitas padi melalui perlakuan penyeragaman benih dan tatalaksana pemberian pupuk yang berdampak pada meningkatnya kualitas padi agar panen petani bisa terserap</w:t>
      </w:r>
      <w:r>
        <w:rPr>
          <w:spacing w:val="40"/>
        </w:rPr>
        <w:t> </w:t>
      </w:r>
      <w:r>
        <w:rPr/>
        <w:t>pasar dan petani mendapatkan harga</w:t>
      </w:r>
      <w:r>
        <w:rPr>
          <w:spacing w:val="40"/>
        </w:rPr>
        <w:t> </w:t>
      </w:r>
      <w:r>
        <w:rPr/>
        <w:t>yang pantas dan mampu meningkatkan kesejahteraan petani.</w:t>
      </w:r>
    </w:p>
    <w:p>
      <w:pPr>
        <w:pStyle w:val="BodyText"/>
        <w:spacing w:line="276" w:lineRule="auto" w:before="82"/>
        <w:ind w:right="14" w:firstLine="720"/>
      </w:pPr>
      <w:r>
        <w:rPr/>
        <w:br w:type="column"/>
      </w:r>
      <w:r>
        <w:rPr/>
        <w:t>Solusi Pertanian BUMDesa Sumber Purnama (Sinar</w:t>
      </w:r>
      <w:r>
        <w:rPr>
          <w:spacing w:val="-1"/>
        </w:rPr>
        <w:t> </w:t>
      </w:r>
      <w:r>
        <w:rPr/>
        <w:t>Purnama)</w:t>
      </w:r>
      <w:r>
        <w:rPr>
          <w:spacing w:val="-1"/>
        </w:rPr>
        <w:t> </w:t>
      </w:r>
      <w:r>
        <w:rPr/>
        <w:t>adalah bentuk kerjasama antara BUMDesa dengan berbagai pihak yag terlibat dalam agribisnis padi mulai dari hulu hingga industri hilir yang dirangkum dalam</w:t>
      </w:r>
      <w:r>
        <w:rPr>
          <w:spacing w:val="40"/>
        </w:rPr>
        <w:t> </w:t>
      </w:r>
      <w:r>
        <w:rPr/>
        <w:t>sebuah pola kemitraan. Pola kemitraan ini bertujuan untuk membangun hubungan sinergis</w:t>
      </w:r>
      <w:r>
        <w:rPr>
          <w:spacing w:val="-6"/>
        </w:rPr>
        <w:t> </w:t>
      </w:r>
      <w:r>
        <w:rPr/>
        <w:t>dan</w:t>
      </w:r>
      <w:r>
        <w:rPr>
          <w:spacing w:val="-4"/>
        </w:rPr>
        <w:t> </w:t>
      </w:r>
      <w:r>
        <w:rPr/>
        <w:t>saling</w:t>
      </w:r>
      <w:r>
        <w:rPr>
          <w:spacing w:val="-4"/>
        </w:rPr>
        <w:t> </w:t>
      </w:r>
      <w:r>
        <w:rPr/>
        <w:t>menguntungkan</w:t>
      </w:r>
      <w:r>
        <w:rPr>
          <w:spacing w:val="-4"/>
        </w:rPr>
        <w:t> </w:t>
      </w:r>
      <w:r>
        <w:rPr/>
        <w:t>antara para pelaku agribisnis padi, dengan memperhatikan aspek ekonomi, sosial, dan</w:t>
      </w:r>
      <w:r>
        <w:rPr>
          <w:spacing w:val="-5"/>
        </w:rPr>
        <w:t> </w:t>
      </w:r>
      <w:r>
        <w:rPr/>
        <w:t>lingkungan.</w:t>
      </w:r>
      <w:r>
        <w:rPr>
          <w:spacing w:val="-9"/>
        </w:rPr>
        <w:t> </w:t>
      </w:r>
      <w:r>
        <w:rPr/>
        <w:t>Melalui</w:t>
      </w:r>
      <w:r>
        <w:rPr>
          <w:spacing w:val="-7"/>
        </w:rPr>
        <w:t> </w:t>
      </w:r>
      <w:r>
        <w:rPr/>
        <w:t>pola</w:t>
      </w:r>
      <w:r>
        <w:rPr>
          <w:spacing w:val="-5"/>
        </w:rPr>
        <w:t> </w:t>
      </w:r>
      <w:r>
        <w:rPr/>
        <w:t>kemitraan</w:t>
      </w:r>
      <w:r>
        <w:rPr>
          <w:spacing w:val="-5"/>
        </w:rPr>
        <w:t> </w:t>
      </w:r>
      <w:r>
        <w:rPr/>
        <w:t>ini, diharapkan</w:t>
      </w:r>
      <w:r>
        <w:rPr>
          <w:spacing w:val="-4"/>
        </w:rPr>
        <w:t> </w:t>
      </w:r>
      <w:r>
        <w:rPr/>
        <w:t>dapat tercipta integrasi</w:t>
      </w:r>
      <w:r>
        <w:rPr>
          <w:spacing w:val="-2"/>
        </w:rPr>
        <w:t> </w:t>
      </w:r>
      <w:r>
        <w:rPr/>
        <w:t>vertikal dan horizontal dalam rantai pasok padi, sehingga dapat meningkatkan efisiensi, kualitas, dan nilai tambah produk padi; serta memberikan jaminan pasar, pendapatan, dan perlindungan bagi</w:t>
      </w:r>
      <w:r>
        <w:rPr>
          <w:spacing w:val="80"/>
        </w:rPr>
        <w:t> </w:t>
      </w:r>
      <w:r>
        <w:rPr>
          <w:spacing w:val="-2"/>
        </w:rPr>
        <w:t>petani.</w:t>
      </w:r>
    </w:p>
    <w:p>
      <w:pPr>
        <w:tabs>
          <w:tab w:pos="2223" w:val="left" w:leader="none"/>
          <w:tab w:pos="3907" w:val="left" w:leader="none"/>
        </w:tabs>
        <w:spacing w:line="276" w:lineRule="auto" w:before="0"/>
        <w:ind w:left="165" w:right="15" w:firstLine="0"/>
        <w:jc w:val="both"/>
        <w:rPr>
          <w:rFonts w:ascii="Arial"/>
          <w:b/>
          <w:sz w:val="22"/>
        </w:rPr>
      </w:pPr>
      <w:r>
        <w:rPr>
          <w:rFonts w:ascii="Arial"/>
          <w:b/>
          <w:sz w:val="22"/>
        </w:rPr>
        <w:t>Perekayasaan Teknologi Untuk </w:t>
      </w:r>
      <w:r>
        <w:rPr>
          <w:rFonts w:ascii="Arial"/>
          <w:b/>
          <w:spacing w:val="-2"/>
          <w:sz w:val="22"/>
        </w:rPr>
        <w:t>Peningkatan</w:t>
      </w:r>
      <w:r>
        <w:rPr>
          <w:rFonts w:ascii="Arial"/>
          <w:b/>
          <w:sz w:val="22"/>
        </w:rPr>
        <w:tab/>
      </w:r>
      <w:r>
        <w:rPr>
          <w:rFonts w:ascii="Arial"/>
          <w:b/>
          <w:spacing w:val="-2"/>
          <w:sz w:val="22"/>
        </w:rPr>
        <w:t>Produksi</w:t>
      </w:r>
      <w:r>
        <w:rPr>
          <w:rFonts w:ascii="Arial"/>
          <w:b/>
          <w:sz w:val="22"/>
        </w:rPr>
        <w:tab/>
      </w:r>
      <w:r>
        <w:rPr>
          <w:rFonts w:ascii="Arial"/>
          <w:b/>
          <w:spacing w:val="-4"/>
          <w:sz w:val="22"/>
        </w:rPr>
        <w:t>Dan </w:t>
      </w:r>
      <w:r>
        <w:rPr>
          <w:rFonts w:ascii="Arial"/>
          <w:b/>
          <w:sz w:val="22"/>
        </w:rPr>
        <w:t>Produktivitas Padi Sawah</w:t>
      </w:r>
    </w:p>
    <w:p>
      <w:pPr>
        <w:pStyle w:val="BodyText"/>
        <w:tabs>
          <w:tab w:pos="2358" w:val="left" w:leader="none"/>
          <w:tab w:pos="3725" w:val="left" w:leader="none"/>
        </w:tabs>
        <w:spacing w:line="276" w:lineRule="auto"/>
        <w:ind w:right="10" w:firstLine="720"/>
      </w:pPr>
      <w:r>
        <w:rPr>
          <w:spacing w:val="-2"/>
        </w:rPr>
        <w:t>Menurut</w:t>
      </w:r>
      <w:r>
        <w:rPr/>
        <w:tab/>
      </w:r>
      <w:r>
        <w:rPr>
          <w:spacing w:val="-2"/>
        </w:rPr>
        <w:t>Rogers</w:t>
      </w:r>
      <w:r>
        <w:rPr/>
        <w:tab/>
      </w:r>
      <w:r>
        <w:rPr>
          <w:spacing w:val="-4"/>
        </w:rPr>
        <w:t>dalam </w:t>
      </w:r>
      <w:r>
        <w:rPr/>
        <w:t>Nursetiyawan (2018)) Inovasi merupakan alat untuk mengganti yang lama dengan sesuatu</w:t>
      </w:r>
      <w:r>
        <w:rPr>
          <w:spacing w:val="-6"/>
        </w:rPr>
        <w:t> </w:t>
      </w:r>
      <w:r>
        <w:rPr/>
        <w:t>yang</w:t>
      </w:r>
      <w:r>
        <w:rPr>
          <w:spacing w:val="-6"/>
        </w:rPr>
        <w:t> </w:t>
      </w:r>
      <w:r>
        <w:rPr/>
        <w:t>baru.</w:t>
      </w:r>
      <w:r>
        <w:rPr>
          <w:spacing w:val="-2"/>
        </w:rPr>
        <w:t> </w:t>
      </w:r>
      <w:r>
        <w:rPr/>
        <w:t>Inovasi</w:t>
      </w:r>
      <w:r>
        <w:rPr>
          <w:spacing w:val="-8"/>
        </w:rPr>
        <w:t> </w:t>
      </w:r>
      <w:r>
        <w:rPr/>
        <w:t>yang</w:t>
      </w:r>
      <w:r>
        <w:rPr>
          <w:spacing w:val="-6"/>
        </w:rPr>
        <w:t> </w:t>
      </w:r>
      <w:r>
        <w:rPr/>
        <w:t>dilakukan pada sub sektor hulu dalam pengembangan agribisnis padi adalah kemitraan dengan penyedia saprodi ( penyedia</w:t>
      </w:r>
      <w:r>
        <w:rPr>
          <w:spacing w:val="-5"/>
        </w:rPr>
        <w:t> </w:t>
      </w:r>
      <w:r>
        <w:rPr/>
        <w:t>bibit</w:t>
      </w:r>
      <w:r>
        <w:rPr>
          <w:spacing w:val="-6"/>
        </w:rPr>
        <w:t> </w:t>
      </w:r>
      <w:r>
        <w:rPr/>
        <w:t>unggul,</w:t>
      </w:r>
      <w:r>
        <w:rPr>
          <w:spacing w:val="-6"/>
        </w:rPr>
        <w:t> </w:t>
      </w:r>
      <w:r>
        <w:rPr/>
        <w:t>pupuk</w:t>
      </w:r>
      <w:r>
        <w:rPr>
          <w:spacing w:val="-7"/>
        </w:rPr>
        <w:t> </w:t>
      </w:r>
      <w:r>
        <w:rPr/>
        <w:t>dan</w:t>
      </w:r>
      <w:r>
        <w:rPr>
          <w:spacing w:val="-5"/>
        </w:rPr>
        <w:t> </w:t>
      </w:r>
      <w:r>
        <w:rPr/>
        <w:t>pestisida serta alsintan). Bibit unggul adalah benih yang berasal dari varietas unggul yang memiliki sifat-sifat superior seperti potensi hasil</w:t>
      </w:r>
      <w:r>
        <w:rPr>
          <w:spacing w:val="-1"/>
        </w:rPr>
        <w:t> </w:t>
      </w:r>
      <w:r>
        <w:rPr/>
        <w:t>tinggi; tahan</w:t>
      </w:r>
      <w:r>
        <w:rPr>
          <w:spacing w:val="-3"/>
        </w:rPr>
        <w:t> </w:t>
      </w:r>
      <w:r>
        <w:rPr/>
        <w:t>terhadap hama</w:t>
      </w:r>
      <w:r>
        <w:rPr>
          <w:spacing w:val="-3"/>
        </w:rPr>
        <w:t> </w:t>
      </w:r>
      <w:r>
        <w:rPr/>
        <w:t>penyakit dan toleran terhadap cekaman</w:t>
      </w:r>
      <w:r>
        <w:rPr>
          <w:spacing w:val="80"/>
        </w:rPr>
        <w:t> </w:t>
      </w:r>
      <w:r>
        <w:rPr/>
        <w:t>lingkungan; mutu produk; dan atau sifat- sifat lainnya. Menghemat biaya produksi. Tujuan di gunakan bibit unggul dan baru adalah</w:t>
      </w:r>
      <w:r>
        <w:rPr>
          <w:spacing w:val="-5"/>
        </w:rPr>
        <w:t> </w:t>
      </w:r>
      <w:r>
        <w:rPr/>
        <w:t>menghasilkan</w:t>
      </w:r>
      <w:r>
        <w:rPr>
          <w:spacing w:val="-5"/>
        </w:rPr>
        <w:t> </w:t>
      </w:r>
      <w:r>
        <w:rPr/>
        <w:t>perkecambahan</w:t>
      </w:r>
      <w:r>
        <w:rPr>
          <w:spacing w:val="-5"/>
        </w:rPr>
        <w:t> </w:t>
      </w:r>
      <w:r>
        <w:rPr/>
        <w:t>dan pertumbuhan yang seragam lebih cepat tumbuh dan tegak memperoleh hasil yang tinggi (Haris, 2020). Bibit unggul juga mampu meningkatkan pendapatan dan kesejahteraan petani karena dapat meningkatkan hasil panen</w:t>
      </w:r>
      <w:r>
        <w:rPr>
          <w:spacing w:val="-2"/>
        </w:rPr>
        <w:t> </w:t>
      </w:r>
      <w:r>
        <w:rPr/>
        <w:t>per satuan luas lahan dan meningkatkan nilai jual produk padi di pasar.</w:t>
      </w:r>
    </w:p>
    <w:p>
      <w:pPr>
        <w:pStyle w:val="BodyText"/>
        <w:spacing w:after="0" w:line="276" w:lineRule="auto"/>
        <w:sectPr>
          <w:pgSz w:w="11910" w:h="16840"/>
          <w:pgMar w:top="1340" w:bottom="280" w:left="1275" w:right="1417"/>
          <w:cols w:num="2" w:equalWidth="0">
            <w:col w:w="4369" w:space="500"/>
            <w:col w:w="4349"/>
          </w:cols>
        </w:sectPr>
      </w:pPr>
    </w:p>
    <w:p>
      <w:pPr>
        <w:pStyle w:val="BodyText"/>
        <w:spacing w:line="276" w:lineRule="auto" w:before="82"/>
        <w:ind w:right="42" w:firstLine="782"/>
      </w:pPr>
      <w:r>
        <w:rPr/>
        <w:t>Pada program inovasi sinar Purnama bibit unggul yang digunakan adalah varitas Mekongga. Ada 3 Keunggulan padi Mekongga untuk di budidayakan diantaranya;</w:t>
      </w:r>
      <w:r>
        <w:rPr>
          <w:spacing w:val="40"/>
        </w:rPr>
        <w:t> </w:t>
      </w:r>
      <w:r>
        <w:rPr/>
        <w:t>Padi ini agak tahan terhadap serangan hama wereng biotipe 2 dan 3 serta tahan terhadap penyakit hawar daun bakter strain IV. Selain itu keunggulan padi mekongga terletak</w:t>
      </w:r>
      <w:r>
        <w:rPr>
          <w:spacing w:val="-1"/>
        </w:rPr>
        <w:t> </w:t>
      </w:r>
      <w:r>
        <w:rPr/>
        <w:t>pada</w:t>
      </w:r>
      <w:r>
        <w:rPr>
          <w:spacing w:val="-3"/>
        </w:rPr>
        <w:t> </w:t>
      </w:r>
      <w:r>
        <w:rPr/>
        <w:t>harga</w:t>
      </w:r>
      <w:r>
        <w:rPr>
          <w:spacing w:val="-4"/>
        </w:rPr>
        <w:t> </w:t>
      </w:r>
      <w:r>
        <w:rPr/>
        <w:t>gabah</w:t>
      </w:r>
      <w:r>
        <w:rPr>
          <w:spacing w:val="-3"/>
        </w:rPr>
        <w:t> </w:t>
      </w:r>
      <w:r>
        <w:rPr/>
        <w:t>padi</w:t>
      </w:r>
      <w:r>
        <w:rPr>
          <w:spacing w:val="-2"/>
        </w:rPr>
        <w:t> </w:t>
      </w:r>
      <w:r>
        <w:rPr/>
        <w:t>mekongga yang stabil karena rendemen gabah ini cukup tinggi ketika</w:t>
      </w:r>
      <w:r>
        <w:rPr>
          <w:spacing w:val="-2"/>
        </w:rPr>
        <w:t> </w:t>
      </w:r>
      <w:r>
        <w:rPr/>
        <w:t>di giling menjadi</w:t>
      </w:r>
      <w:r>
        <w:rPr>
          <w:spacing w:val="-4"/>
        </w:rPr>
        <w:t> </w:t>
      </w:r>
      <w:r>
        <w:rPr/>
        <w:t>beras. Hal lain yang menjadi keunggulan padi mekongga adalah tekstur nasi yang pulen untuk di konsumsi (Klik Tani, 2018).</w:t>
      </w:r>
    </w:p>
    <w:p>
      <w:pPr>
        <w:pStyle w:val="BodyText"/>
        <w:tabs>
          <w:tab w:pos="3137" w:val="left" w:leader="none"/>
        </w:tabs>
        <w:spacing w:line="276" w:lineRule="auto" w:before="1"/>
        <w:ind w:right="38" w:firstLine="720"/>
      </w:pPr>
      <w:r>
        <w:rPr/>
        <w:t>Kerjasama dengan perusahaan Pupuk Kaltim pada tahun 2021 untuk menjamin ketersediaan pupuk bagi petani yang bergabung dengan program sinar purnama, yang bertujuan untuk menjamin ketersediaan</w:t>
      </w:r>
      <w:r>
        <w:rPr>
          <w:spacing w:val="80"/>
        </w:rPr>
        <w:t>  </w:t>
      </w:r>
      <w:r>
        <w:rPr/>
        <w:t>pupuk.</w:t>
        <w:tab/>
      </w:r>
      <w:r>
        <w:rPr>
          <w:spacing w:val="-2"/>
        </w:rPr>
        <w:t>Perusahaan </w:t>
      </w:r>
      <w:r>
        <w:rPr/>
        <w:t>menugaskan tenaga pendamping untuk melakukan pendampingan maupun penyuluhan penggunaan pupuk yang benar, baik terkait takaran, waktu maupun teknik pengaplikasiannya kepada petani. Kerjasama dengan perusahaan</w:t>
      </w:r>
      <w:r>
        <w:rPr>
          <w:spacing w:val="40"/>
        </w:rPr>
        <w:t> </w:t>
      </w:r>
      <w:r>
        <w:rPr/>
        <w:t>Petrokimia Kayaku untuk menjamin ketersediaan obat-obatan perawatan dan pestisida dan dilakukan pendampingan maupun penyuluhan penggunaan obat- obatan dan pestisida sesuai dengan dosis yang dianjurkan.</w:t>
      </w:r>
    </w:p>
    <w:p>
      <w:pPr>
        <w:pStyle w:val="BodyText"/>
        <w:spacing w:line="276" w:lineRule="auto" w:before="1"/>
        <w:ind w:right="38" w:firstLine="720"/>
      </w:pPr>
      <w:r>
        <w:rPr/>
        <w:t>Pendampingan dalam teknik budidaya mampu meningkatkan produksi petani. Teknik budidaya yang telah diuji cobakan terdiri dari 2 perlakuan, dimana pada perlakuan pertama berhasil meningkat produktifitas hasil pertanian yang</w:t>
      </w:r>
      <w:r>
        <w:rPr>
          <w:spacing w:val="-5"/>
        </w:rPr>
        <w:t> </w:t>
      </w:r>
      <w:r>
        <w:rPr/>
        <w:t>semula</w:t>
      </w:r>
      <w:r>
        <w:rPr>
          <w:spacing w:val="-8"/>
        </w:rPr>
        <w:t> </w:t>
      </w:r>
      <w:r>
        <w:rPr/>
        <w:t>hanya</w:t>
      </w:r>
      <w:r>
        <w:rPr>
          <w:spacing w:val="-5"/>
        </w:rPr>
        <w:t> </w:t>
      </w:r>
      <w:r>
        <w:rPr/>
        <w:t>mencapai</w:t>
      </w:r>
      <w:r>
        <w:rPr>
          <w:spacing w:val="-11"/>
        </w:rPr>
        <w:t> </w:t>
      </w:r>
      <w:r>
        <w:rPr/>
        <w:t>3-3,5</w:t>
      </w:r>
      <w:r>
        <w:rPr>
          <w:spacing w:val="-5"/>
        </w:rPr>
        <w:t> </w:t>
      </w:r>
      <w:r>
        <w:rPr/>
        <w:t>ton/ha kemudian menjadi 5-5,5 ton/ha dengan kualitas padi yang meningkat. Sedangkan perlakuan kedua merupakan modifikasi dari perlakuan pertama dengan penambahan asam humad dan pupuk semok merah serta pupuk semok hijau. Asam</w:t>
      </w:r>
      <w:r>
        <w:rPr>
          <w:spacing w:val="40"/>
        </w:rPr>
        <w:t> </w:t>
      </w:r>
      <w:r>
        <w:rPr/>
        <w:t>humat atau humus merupakan senyawa</w:t>
      </w:r>
      <w:r>
        <w:rPr>
          <w:spacing w:val="79"/>
          <w:w w:val="150"/>
        </w:rPr>
        <w:t> </w:t>
      </w:r>
      <w:r>
        <w:rPr/>
        <w:t>yang</w:t>
      </w:r>
      <w:r>
        <w:rPr>
          <w:spacing w:val="79"/>
          <w:w w:val="150"/>
        </w:rPr>
        <w:t> </w:t>
      </w:r>
      <w:r>
        <w:rPr/>
        <w:t>berwarna</w:t>
      </w:r>
      <w:r>
        <w:rPr>
          <w:spacing w:val="79"/>
          <w:w w:val="150"/>
        </w:rPr>
        <w:t> </w:t>
      </w:r>
      <w:r>
        <w:rPr/>
        <w:t>gelap</w:t>
      </w:r>
      <w:r>
        <w:rPr>
          <w:spacing w:val="79"/>
          <w:w w:val="150"/>
        </w:rPr>
        <w:t> </w:t>
      </w:r>
      <w:r>
        <w:rPr>
          <w:spacing w:val="-2"/>
        </w:rPr>
        <w:t>(coklat</w:t>
      </w:r>
    </w:p>
    <w:p>
      <w:pPr>
        <w:pStyle w:val="BodyText"/>
        <w:tabs>
          <w:tab w:pos="2221" w:val="left" w:leader="none"/>
          <w:tab w:pos="2954" w:val="left" w:leader="none"/>
          <w:tab w:pos="3526" w:val="left" w:leader="none"/>
          <w:tab w:pos="3952" w:val="left" w:leader="none"/>
        </w:tabs>
        <w:spacing w:line="276" w:lineRule="auto" w:before="82"/>
        <w:ind w:right="11"/>
      </w:pPr>
      <w:r>
        <w:rPr/>
        <w:br w:type="column"/>
      </w:r>
      <w:r>
        <w:rPr/>
        <w:t>kehitaman) dan bertekstur gembur yang berasal dari sisa-sisa hewan dan tumbuhan serta telah mengalami perombakan</w:t>
      </w:r>
      <w:r>
        <w:rPr>
          <w:spacing w:val="80"/>
        </w:rPr>
        <w:t> </w:t>
      </w:r>
      <w:r>
        <w:rPr/>
        <w:t>oleh organisme</w:t>
      </w:r>
      <w:r>
        <w:rPr>
          <w:spacing w:val="80"/>
        </w:rPr>
        <w:t> </w:t>
      </w:r>
      <w:r>
        <w:rPr/>
        <w:t>yang</w:t>
      </w:r>
      <w:r>
        <w:rPr>
          <w:spacing w:val="80"/>
        </w:rPr>
        <w:t> </w:t>
      </w:r>
      <w:r>
        <w:rPr/>
        <w:t>ada di</w:t>
      </w:r>
      <w:r>
        <w:rPr>
          <w:spacing w:val="40"/>
        </w:rPr>
        <w:t> </w:t>
      </w:r>
      <w:r>
        <w:rPr/>
        <w:t>dalam</w:t>
      </w:r>
      <w:r>
        <w:rPr>
          <w:spacing w:val="40"/>
        </w:rPr>
        <w:t> </w:t>
      </w:r>
      <w:r>
        <w:rPr/>
        <w:t>lapisan</w:t>
      </w:r>
      <w:r>
        <w:rPr>
          <w:spacing w:val="40"/>
        </w:rPr>
        <w:t> </w:t>
      </w:r>
      <w:r>
        <w:rPr/>
        <w:t>tanah (Pettit. R.E,</w:t>
      </w:r>
      <w:r>
        <w:rPr>
          <w:spacing w:val="40"/>
        </w:rPr>
        <w:t> </w:t>
      </w:r>
      <w:r>
        <w:rPr/>
        <w:t>2018). Asam humat ini dapat</w:t>
      </w:r>
      <w:r>
        <w:rPr>
          <w:spacing w:val="80"/>
          <w:w w:val="150"/>
        </w:rPr>
        <w:t> </w:t>
      </w:r>
      <w:r>
        <w:rPr/>
        <w:t>memperbaiki perkembangan akar dan serapan unsur hara, sehingga meningkatkan</w:t>
      </w:r>
      <w:r>
        <w:rPr>
          <w:spacing w:val="40"/>
        </w:rPr>
        <w:t> </w:t>
      </w:r>
      <w:r>
        <w:rPr/>
        <w:t>jumlah anakan, tinggi tanaman, jumlah anakan total dan jumlah anakan produktif (Suwardi et al., 2009). Secara biologis, asam humat</w:t>
      </w:r>
      <w:r>
        <w:rPr>
          <w:spacing w:val="40"/>
        </w:rPr>
        <w:t> </w:t>
      </w:r>
      <w:r>
        <w:rPr/>
        <w:t>diketahui mampu</w:t>
      </w:r>
      <w:r>
        <w:rPr>
          <w:spacing w:val="40"/>
        </w:rPr>
        <w:t>  </w:t>
      </w:r>
      <w:r>
        <w:rPr/>
        <w:t>mempengaruhi</w:t>
        <w:tab/>
        <w:tab/>
      </w:r>
      <w:r>
        <w:rPr>
          <w:spacing w:val="-2"/>
        </w:rPr>
        <w:t>aktivitas </w:t>
      </w:r>
      <w:r>
        <w:rPr/>
        <w:t>mikroorganisme</w:t>
      </w:r>
      <w:r>
        <w:rPr>
          <w:spacing w:val="40"/>
        </w:rPr>
        <w:t> </w:t>
      </w:r>
      <w:r>
        <w:rPr/>
        <w:t>dan</w:t>
        <w:tab/>
        <w:tab/>
      </w:r>
      <w:r>
        <w:rPr>
          <w:spacing w:val="-2"/>
        </w:rPr>
        <w:t>meningkatkan </w:t>
      </w:r>
      <w:r>
        <w:rPr/>
        <w:t>pertumbuhan akar. Secara kimia, asam humat mampu menyerap dan mengikat kompleks unsur-unsur nutrisi tanaman. Sedangkan secara nutrisi, asam humat mampu menyediakan nitrogen, fosfor, dan sulfur</w:t>
      </w:r>
      <w:r>
        <w:rPr>
          <w:spacing w:val="80"/>
        </w:rPr>
        <w:t> </w:t>
      </w:r>
      <w:r>
        <w:rPr/>
        <w:t>bagi</w:t>
        <w:tab/>
      </w:r>
      <w:r>
        <w:rPr>
          <w:spacing w:val="-2"/>
        </w:rPr>
        <w:t>tanaman</w:t>
      </w:r>
      <w:r>
        <w:rPr/>
        <w:tab/>
        <w:tab/>
      </w:r>
      <w:r>
        <w:rPr>
          <w:spacing w:val="-4"/>
        </w:rPr>
        <w:t>dan </w:t>
      </w:r>
      <w:r>
        <w:rPr/>
        <w:t>mikroorganisme (Hardjowigeno</w:t>
      </w:r>
      <w:r>
        <w:rPr>
          <w:spacing w:val="40"/>
        </w:rPr>
        <w:t> </w:t>
      </w:r>
      <w:r>
        <w:rPr/>
        <w:t>S, 1989).</w:t>
      </w:r>
    </w:p>
    <w:p>
      <w:pPr>
        <w:pStyle w:val="BodyText"/>
        <w:spacing w:line="276" w:lineRule="auto" w:before="3"/>
        <w:ind w:right="13" w:firstLine="720"/>
      </w:pPr>
      <w:r>
        <w:rPr/>
        <w:t>Pupuk SEMOK merupakan pupuk produksi CV. Gema Tani Etam yang merupakan produsen pupuk dari Balikpapan. Pupuk semok hijau merupakan pupuk pertumbuhan</w:t>
      </w:r>
      <w:r>
        <w:rPr>
          <w:spacing w:val="40"/>
        </w:rPr>
        <w:t> </w:t>
      </w:r>
      <w:r>
        <w:rPr/>
        <w:t>yang berfungsi untuk memperbanyak anakan padi, dan pupuk semok merah merupakan pupuk pembuahan yang merangsang perbanyakan bulir padi dan merangsang agar bulir padi lebih berisi. Dari perlakuan kedua tersebut berdampak pada peningkatan produktifitas hasil pertanian dari perlakuan pertama, dimana dari 3-3,5 ton/hektare meningkat menjadi 6-6,5 ton/hektare.Pada saat tanam dan panen terjadi</w:t>
      </w:r>
      <w:r>
        <w:rPr>
          <w:spacing w:val="-1"/>
        </w:rPr>
        <w:t> </w:t>
      </w:r>
      <w:r>
        <w:rPr/>
        <w:t>efesiensi</w:t>
      </w:r>
      <w:r>
        <w:rPr>
          <w:spacing w:val="-1"/>
        </w:rPr>
        <w:t> </w:t>
      </w:r>
      <w:r>
        <w:rPr/>
        <w:t>baik</w:t>
      </w:r>
      <w:r>
        <w:rPr>
          <w:spacing w:val="-1"/>
        </w:rPr>
        <w:t> </w:t>
      </w:r>
      <w:r>
        <w:rPr/>
        <w:t>dari segi waktu (lebih cepat/1-2 jam/hektare), tenaga (hanya 3 orang/hektare) dan biaya (lebih murah) dikarenakan semuanya. menggunakan </w:t>
      </w:r>
      <w:r>
        <w:rPr>
          <w:spacing w:val="-2"/>
        </w:rPr>
        <w:t>alsintan.</w:t>
      </w:r>
    </w:p>
    <w:p>
      <w:pPr>
        <w:pStyle w:val="BodyText"/>
        <w:spacing w:line="276" w:lineRule="auto"/>
        <w:ind w:right="17" w:firstLine="720"/>
      </w:pPr>
      <w:r>
        <w:rPr/>
        <w:t>Inovasi di tengah merupakan bagian dari sub sistem usahatani dan budidaya dimana diperlukan peningkatan akses ke Modal dan Teknologi. Pemerintah telah mengeluarkan berbagai kebijakan untuk memperluas akses petani padi</w:t>
      </w:r>
      <w:r>
        <w:rPr>
          <w:spacing w:val="70"/>
          <w:w w:val="150"/>
        </w:rPr>
        <w:t> </w:t>
      </w:r>
      <w:r>
        <w:rPr/>
        <w:t>ke</w:t>
      </w:r>
      <w:r>
        <w:rPr>
          <w:spacing w:val="69"/>
          <w:w w:val="150"/>
        </w:rPr>
        <w:t> </w:t>
      </w:r>
      <w:r>
        <w:rPr/>
        <w:t>modal</w:t>
      </w:r>
      <w:r>
        <w:rPr>
          <w:spacing w:val="66"/>
          <w:w w:val="150"/>
        </w:rPr>
        <w:t> </w:t>
      </w:r>
      <w:r>
        <w:rPr/>
        <w:t>dan</w:t>
      </w:r>
      <w:r>
        <w:rPr>
          <w:spacing w:val="73"/>
          <w:w w:val="150"/>
        </w:rPr>
        <w:t> </w:t>
      </w:r>
      <w:r>
        <w:rPr/>
        <w:t>teknologi.</w:t>
      </w:r>
      <w:r>
        <w:rPr>
          <w:spacing w:val="73"/>
          <w:w w:val="150"/>
        </w:rPr>
        <w:t> </w:t>
      </w:r>
      <w:r>
        <w:rPr>
          <w:spacing w:val="-2"/>
        </w:rPr>
        <w:t>Dengan</w:t>
      </w:r>
    </w:p>
    <w:p>
      <w:pPr>
        <w:pStyle w:val="BodyText"/>
        <w:spacing w:after="0" w:line="276" w:lineRule="auto"/>
        <w:sectPr>
          <w:pgSz w:w="11910" w:h="16840"/>
          <w:pgMar w:top="1340" w:bottom="280" w:left="1275" w:right="1417"/>
          <w:cols w:num="2" w:equalWidth="0">
            <w:col w:w="4371" w:space="498"/>
            <w:col w:w="4349"/>
          </w:cols>
        </w:sectPr>
      </w:pPr>
    </w:p>
    <w:p>
      <w:pPr>
        <w:pStyle w:val="BodyText"/>
        <w:spacing w:line="276" w:lineRule="auto" w:before="82"/>
        <w:ind w:right="38"/>
      </w:pPr>
      <w:r>
        <w:rPr/>
        <w:t>penyertaan modal awal sebesar 100 juta, program SINAR PURNAMA dimulai dengan perjanjian antara BUMDesa dengan Petani, memberikan bantuan modal</w:t>
      </w:r>
      <w:r>
        <w:rPr>
          <w:spacing w:val="43"/>
        </w:rPr>
        <w:t> </w:t>
      </w:r>
      <w:r>
        <w:rPr/>
        <w:t>ke</w:t>
      </w:r>
      <w:r>
        <w:rPr>
          <w:spacing w:val="47"/>
        </w:rPr>
        <w:t> </w:t>
      </w:r>
      <w:r>
        <w:rPr/>
        <w:t>petani</w:t>
      </w:r>
      <w:r>
        <w:rPr>
          <w:spacing w:val="44"/>
        </w:rPr>
        <w:t> </w:t>
      </w:r>
      <w:r>
        <w:rPr/>
        <w:t>sebesar</w:t>
      </w:r>
      <w:r>
        <w:rPr>
          <w:spacing w:val="44"/>
        </w:rPr>
        <w:t> </w:t>
      </w:r>
      <w:r>
        <w:rPr/>
        <w:t>Rp</w:t>
      </w:r>
      <w:r>
        <w:rPr>
          <w:spacing w:val="43"/>
        </w:rPr>
        <w:t> </w:t>
      </w:r>
      <w:r>
        <w:rPr>
          <w:spacing w:val="-2"/>
        </w:rPr>
        <w:t>7.500.000,-</w:t>
      </w:r>
    </w:p>
    <w:p>
      <w:pPr>
        <w:pStyle w:val="BodyText"/>
        <w:tabs>
          <w:tab w:pos="946" w:val="left" w:leader="none"/>
          <w:tab w:pos="1138" w:val="left" w:leader="none"/>
          <w:tab w:pos="1220" w:val="left" w:leader="none"/>
          <w:tab w:pos="1397" w:val="left" w:leader="none"/>
          <w:tab w:pos="1799" w:val="left" w:leader="none"/>
          <w:tab w:pos="1852" w:val="left" w:leader="none"/>
          <w:tab w:pos="1915" w:val="left" w:leader="none"/>
          <w:tab w:pos="2031" w:val="left" w:leader="none"/>
          <w:tab w:pos="2106" w:val="left" w:leader="none"/>
          <w:tab w:pos="2356" w:val="left" w:leader="none"/>
          <w:tab w:pos="2397" w:val="left" w:leader="none"/>
          <w:tab w:pos="2696" w:val="left" w:leader="none"/>
          <w:tab w:pos="2911" w:val="left" w:leader="none"/>
          <w:tab w:pos="3046" w:val="left" w:leader="none"/>
          <w:tab w:pos="3165" w:val="left" w:leader="none"/>
          <w:tab w:pos="3470" w:val="left" w:leader="none"/>
          <w:tab w:pos="3502" w:val="left" w:leader="none"/>
          <w:tab w:pos="3650" w:val="left" w:leader="none"/>
          <w:tab w:pos="3722" w:val="left" w:leader="none"/>
          <w:tab w:pos="3784" w:val="left" w:leader="none"/>
          <w:tab w:pos="3904" w:val="left" w:leader="none"/>
          <w:tab w:pos="3954" w:val="left" w:leader="none"/>
        </w:tabs>
        <w:spacing w:line="276" w:lineRule="auto"/>
        <w:ind w:right="38"/>
        <w:jc w:val="right"/>
      </w:pPr>
      <w:r>
        <w:rPr>
          <w:spacing w:val="-2"/>
        </w:rPr>
        <w:t>/petani/ha</w:t>
      </w:r>
      <w:r>
        <w:rPr/>
        <w:tab/>
        <w:tab/>
        <w:tab/>
      </w:r>
      <w:r>
        <w:rPr>
          <w:spacing w:val="-2"/>
        </w:rPr>
        <w:t>melalui</w:t>
      </w:r>
      <w:r>
        <w:rPr/>
        <w:tab/>
        <w:tab/>
      </w:r>
      <w:r>
        <w:rPr>
          <w:spacing w:val="-2"/>
        </w:rPr>
        <w:t>pengadaan</w:t>
      </w:r>
      <w:r>
        <w:rPr/>
        <w:tab/>
        <w:tab/>
        <w:tab/>
        <w:tab/>
      </w:r>
      <w:r>
        <w:rPr>
          <w:spacing w:val="-2"/>
        </w:rPr>
        <w:t>benih, </w:t>
      </w:r>
      <w:r>
        <w:rPr/>
        <w:t>pupuk</w:t>
      </w:r>
      <w:r>
        <w:rPr>
          <w:spacing w:val="40"/>
        </w:rPr>
        <w:t> </w:t>
      </w:r>
      <w:r>
        <w:rPr/>
        <w:t>dan</w:t>
      </w:r>
      <w:r>
        <w:rPr>
          <w:spacing w:val="80"/>
        </w:rPr>
        <w:t> </w:t>
      </w:r>
      <w:r>
        <w:rPr/>
        <w:t>pestisida</w:t>
      </w:r>
      <w:r>
        <w:rPr>
          <w:spacing w:val="80"/>
        </w:rPr>
        <w:t> </w:t>
      </w:r>
      <w:r>
        <w:rPr/>
        <w:t>dengan</w:t>
      </w:r>
      <w:r>
        <w:rPr>
          <w:spacing w:val="80"/>
        </w:rPr>
        <w:t> </w:t>
      </w:r>
      <w:r>
        <w:rPr/>
        <w:t>perjanjian saat panen maka petani harus menjual ke BUMDesa</w:t>
      </w:r>
      <w:r>
        <w:rPr>
          <w:spacing w:val="80"/>
        </w:rPr>
        <w:t> </w:t>
      </w:r>
      <w:r>
        <w:rPr/>
        <w:t>untuk</w:t>
      </w:r>
      <w:r>
        <w:rPr>
          <w:spacing w:val="80"/>
        </w:rPr>
        <w:t> </w:t>
      </w:r>
      <w:r>
        <w:rPr/>
        <w:t>mengembalikan</w:t>
      </w:r>
      <w:r>
        <w:rPr>
          <w:spacing w:val="80"/>
        </w:rPr>
        <w:t> </w:t>
      </w:r>
      <w:r>
        <w:rPr/>
        <w:t>modal yang</w:t>
      </w:r>
      <w:r>
        <w:rPr>
          <w:spacing w:val="40"/>
        </w:rPr>
        <w:t> </w:t>
      </w:r>
      <w:r>
        <w:rPr/>
        <w:t>dipinjam.</w:t>
      </w:r>
      <w:r>
        <w:rPr>
          <w:spacing w:val="40"/>
        </w:rPr>
        <w:t> </w:t>
      </w:r>
      <w:r>
        <w:rPr/>
        <w:t>Saat</w:t>
      </w:r>
      <w:r>
        <w:rPr>
          <w:spacing w:val="40"/>
        </w:rPr>
        <w:t> </w:t>
      </w:r>
      <w:r>
        <w:rPr/>
        <w:t>ini</w:t>
      </w:r>
      <w:r>
        <w:rPr>
          <w:spacing w:val="40"/>
        </w:rPr>
        <w:t> </w:t>
      </w:r>
      <w:r>
        <w:rPr/>
        <w:t>BUMDesa</w:t>
      </w:r>
      <w:r>
        <w:rPr>
          <w:spacing w:val="40"/>
        </w:rPr>
        <w:t> </w:t>
      </w:r>
      <w:r>
        <w:rPr/>
        <w:t>telah </w:t>
      </w:r>
      <w:r>
        <w:rPr>
          <w:spacing w:val="-2"/>
        </w:rPr>
        <w:t>melakukan</w:t>
      </w:r>
      <w:r>
        <w:rPr/>
        <w:tab/>
        <w:tab/>
        <w:tab/>
        <w:tab/>
      </w:r>
      <w:r>
        <w:rPr>
          <w:spacing w:val="-46"/>
        </w:rPr>
        <w:t> </w:t>
      </w:r>
      <w:r>
        <w:rPr/>
        <w:t>kemitraan</w:t>
        <w:tab/>
        <w:tab/>
        <w:tab/>
        <w:tab/>
      </w:r>
      <w:r>
        <w:rPr>
          <w:spacing w:val="-2"/>
        </w:rPr>
        <w:t>bersama </w:t>
      </w:r>
      <w:r>
        <w:rPr/>
        <w:t>Pemerintah</w:t>
      </w:r>
      <w:r>
        <w:rPr>
          <w:spacing w:val="40"/>
        </w:rPr>
        <w:t> </w:t>
      </w:r>
      <w:r>
        <w:rPr/>
        <w:t>Daerah</w:t>
      </w:r>
      <w:r>
        <w:rPr>
          <w:spacing w:val="40"/>
        </w:rPr>
        <w:t> </w:t>
      </w:r>
      <w:r>
        <w:rPr/>
        <w:t>dalam</w:t>
      </w:r>
      <w:r>
        <w:rPr>
          <w:spacing w:val="38"/>
        </w:rPr>
        <w:t> </w:t>
      </w:r>
      <w:r>
        <w:rPr/>
        <w:t>hal</w:t>
      </w:r>
      <w:r>
        <w:rPr>
          <w:spacing w:val="39"/>
        </w:rPr>
        <w:t> </w:t>
      </w:r>
      <w:r>
        <w:rPr/>
        <w:t>ini</w:t>
      </w:r>
      <w:r>
        <w:rPr>
          <w:spacing w:val="38"/>
        </w:rPr>
        <w:t> </w:t>
      </w:r>
      <w:r>
        <w:rPr/>
        <w:t>adalah BPD</w:t>
      </w:r>
      <w:r>
        <w:rPr>
          <w:spacing w:val="80"/>
        </w:rPr>
        <w:t> </w:t>
      </w:r>
      <w:r>
        <w:rPr/>
        <w:t>Kaltimtara</w:t>
      </w:r>
      <w:r>
        <w:rPr>
          <w:spacing w:val="80"/>
        </w:rPr>
        <w:t> </w:t>
      </w:r>
      <w:r>
        <w:rPr/>
        <w:t>melalui</w:t>
      </w:r>
      <w:r>
        <w:rPr>
          <w:spacing w:val="80"/>
        </w:rPr>
        <w:t> </w:t>
      </w:r>
      <w:r>
        <w:rPr/>
        <w:t>Program</w:t>
      </w:r>
      <w:r>
        <w:rPr>
          <w:spacing w:val="80"/>
        </w:rPr>
        <w:t> </w:t>
      </w:r>
      <w:r>
        <w:rPr/>
        <w:t>KUR. Kedepannya di tahun 2023 ini Pemerintah </w:t>
      </w:r>
      <w:r>
        <w:rPr>
          <w:spacing w:val="-2"/>
        </w:rPr>
        <w:t>Daerah</w:t>
      </w:r>
      <w:r>
        <w:rPr/>
        <w:tab/>
        <w:tab/>
      </w:r>
      <w:r>
        <w:rPr>
          <w:spacing w:val="-2"/>
        </w:rPr>
        <w:t>sedang</w:t>
      </w:r>
      <w:r>
        <w:rPr/>
        <w:tab/>
        <w:tab/>
        <w:tab/>
        <w:tab/>
      </w:r>
      <w:r>
        <w:rPr>
          <w:spacing w:val="-2"/>
        </w:rPr>
        <w:t>menggagas</w:t>
      </w:r>
      <w:r>
        <w:rPr/>
        <w:tab/>
        <w:tab/>
      </w:r>
      <w:r>
        <w:rPr>
          <w:spacing w:val="-2"/>
        </w:rPr>
        <w:t>program </w:t>
      </w:r>
      <w:r>
        <w:rPr/>
        <w:t>Kredit Kukar Idaman yang awalnya hanya </w:t>
      </w:r>
      <w:r>
        <w:rPr>
          <w:spacing w:val="-2"/>
        </w:rPr>
        <w:t>diperuntukkan</w:t>
      </w:r>
      <w:r>
        <w:rPr/>
        <w:tab/>
        <w:tab/>
      </w:r>
      <w:r>
        <w:rPr>
          <w:spacing w:val="-4"/>
        </w:rPr>
        <w:t>untuk</w:t>
      </w:r>
      <w:r>
        <w:rPr/>
        <w:tab/>
        <w:tab/>
      </w:r>
      <w:r>
        <w:rPr>
          <w:spacing w:val="-2"/>
        </w:rPr>
        <w:t>pelaku</w:t>
      </w:r>
      <w:r>
        <w:rPr/>
        <w:tab/>
        <w:tab/>
        <w:tab/>
      </w:r>
      <w:r>
        <w:rPr>
          <w:spacing w:val="-4"/>
        </w:rPr>
        <w:t>UMKM </w:t>
      </w:r>
      <w:r>
        <w:rPr/>
        <w:t>menjadi</w:t>
      </w:r>
      <w:r>
        <w:rPr>
          <w:spacing w:val="40"/>
        </w:rPr>
        <w:t> </w:t>
      </w:r>
      <w:r>
        <w:rPr/>
        <w:t>diperuntukkan</w:t>
      </w:r>
      <w:r>
        <w:rPr>
          <w:spacing w:val="40"/>
        </w:rPr>
        <w:t> </w:t>
      </w:r>
      <w:r>
        <w:rPr/>
        <w:t>juga</w:t>
      </w:r>
      <w:r>
        <w:rPr>
          <w:spacing w:val="40"/>
        </w:rPr>
        <w:t> </w:t>
      </w:r>
      <w:r>
        <w:rPr/>
        <w:t>untuk</w:t>
      </w:r>
      <w:r>
        <w:rPr>
          <w:spacing w:val="40"/>
        </w:rPr>
        <w:t> </w:t>
      </w:r>
      <w:r>
        <w:rPr/>
        <w:t>petani sebagai</w:t>
      </w:r>
      <w:r>
        <w:rPr>
          <w:spacing w:val="40"/>
        </w:rPr>
        <w:t> </w:t>
      </w:r>
      <w:r>
        <w:rPr/>
        <w:t>upaya</w:t>
      </w:r>
      <w:r>
        <w:rPr>
          <w:spacing w:val="40"/>
        </w:rPr>
        <w:t> </w:t>
      </w:r>
      <w:r>
        <w:rPr/>
        <w:t>mendukung</w:t>
      </w:r>
      <w:r>
        <w:rPr>
          <w:spacing w:val="40"/>
        </w:rPr>
        <w:t> </w:t>
      </w:r>
      <w:r>
        <w:rPr/>
        <w:t>peningkatan hasil produksi serta mempermudah petani yang</w:t>
      </w:r>
      <w:r>
        <w:rPr>
          <w:spacing w:val="-4"/>
        </w:rPr>
        <w:t> </w:t>
      </w:r>
      <w:r>
        <w:rPr/>
        <w:t>ada</w:t>
      </w:r>
      <w:r>
        <w:rPr>
          <w:spacing w:val="-8"/>
        </w:rPr>
        <w:t> </w:t>
      </w:r>
      <w:r>
        <w:rPr/>
        <w:t>di</w:t>
      </w:r>
      <w:r>
        <w:rPr>
          <w:spacing w:val="-11"/>
        </w:rPr>
        <w:t> </w:t>
      </w:r>
      <w:r>
        <w:rPr/>
        <w:t>Kabupaten</w:t>
      </w:r>
      <w:r>
        <w:rPr>
          <w:spacing w:val="-4"/>
        </w:rPr>
        <w:t> </w:t>
      </w:r>
      <w:r>
        <w:rPr/>
        <w:t>Kutai</w:t>
      </w:r>
      <w:r>
        <w:rPr>
          <w:spacing w:val="-6"/>
        </w:rPr>
        <w:t> </w:t>
      </w:r>
      <w:r>
        <w:rPr/>
        <w:t>Kartanegara. Pertanian</w:t>
      </w:r>
      <w:r>
        <w:rPr>
          <w:spacing w:val="40"/>
        </w:rPr>
        <w:t> </w:t>
      </w:r>
      <w:r>
        <w:rPr/>
        <w:t>padi</w:t>
      </w:r>
      <w:r>
        <w:rPr>
          <w:spacing w:val="40"/>
        </w:rPr>
        <w:t> </w:t>
      </w:r>
      <w:r>
        <w:rPr/>
        <w:t>merupakan</w:t>
      </w:r>
      <w:r>
        <w:rPr>
          <w:spacing w:val="40"/>
        </w:rPr>
        <w:t> </w:t>
      </w:r>
      <w:r>
        <w:rPr/>
        <w:t>sektor</w:t>
      </w:r>
      <w:r>
        <w:rPr>
          <w:spacing w:val="80"/>
        </w:rPr>
        <w:t> </w:t>
      </w:r>
      <w:r>
        <w:rPr/>
        <w:t>penting</w:t>
      </w:r>
      <w:r>
        <w:rPr>
          <w:spacing w:val="80"/>
        </w:rPr>
        <w:t> </w:t>
      </w:r>
      <w:r>
        <w:rPr/>
        <w:t>dalam</w:t>
      </w:r>
      <w:r>
        <w:rPr>
          <w:spacing w:val="80"/>
        </w:rPr>
        <w:t> </w:t>
      </w:r>
      <w:r>
        <w:rPr/>
        <w:t>ketahanan</w:t>
      </w:r>
      <w:r>
        <w:rPr>
          <w:spacing w:val="80"/>
        </w:rPr>
        <w:t> </w:t>
      </w:r>
      <w:r>
        <w:rPr/>
        <w:t>pangan</w:t>
      </w:r>
      <w:r>
        <w:rPr>
          <w:spacing w:val="80"/>
        </w:rPr>
        <w:t> </w:t>
      </w:r>
      <w:r>
        <w:rPr/>
        <w:t>dan </w:t>
      </w:r>
      <w:r>
        <w:rPr>
          <w:spacing w:val="-2"/>
        </w:rPr>
        <w:t>perekonomian</w:t>
      </w:r>
      <w:r>
        <w:rPr/>
        <w:tab/>
      </w:r>
      <w:r>
        <w:rPr>
          <w:spacing w:val="-2"/>
        </w:rPr>
        <w:t>Indonesia.</w:t>
      </w:r>
      <w:r>
        <w:rPr/>
        <w:tab/>
        <w:tab/>
      </w:r>
      <w:r>
        <w:rPr>
          <w:spacing w:val="-2"/>
        </w:rPr>
        <w:t>Petani</w:t>
      </w:r>
      <w:r>
        <w:rPr/>
        <w:tab/>
        <w:tab/>
        <w:tab/>
      </w:r>
      <w:r>
        <w:rPr>
          <w:spacing w:val="-4"/>
        </w:rPr>
        <w:t>padi </w:t>
      </w:r>
      <w:r>
        <w:rPr/>
        <w:t>seringkali</w:t>
      </w:r>
      <w:r>
        <w:rPr>
          <w:spacing w:val="40"/>
        </w:rPr>
        <w:t> </w:t>
      </w:r>
      <w:r>
        <w:rPr/>
        <w:t>menghadapi</w:t>
      </w:r>
      <w:r>
        <w:rPr>
          <w:spacing w:val="40"/>
        </w:rPr>
        <w:t> </w:t>
      </w:r>
      <w:r>
        <w:rPr/>
        <w:t>risiko</w:t>
      </w:r>
      <w:r>
        <w:rPr>
          <w:spacing w:val="40"/>
        </w:rPr>
        <w:t> </w:t>
      </w:r>
      <w:r>
        <w:rPr/>
        <w:t>yang</w:t>
      </w:r>
      <w:r>
        <w:rPr>
          <w:spacing w:val="40"/>
        </w:rPr>
        <w:t> </w:t>
      </w:r>
      <w:r>
        <w:rPr/>
        <w:t>dapat menyebabkan</w:t>
      </w:r>
      <w:r>
        <w:rPr>
          <w:spacing w:val="40"/>
        </w:rPr>
        <w:t> </w:t>
      </w:r>
      <w:r>
        <w:rPr/>
        <w:t>kerugian</w:t>
      </w:r>
      <w:r>
        <w:rPr>
          <w:spacing w:val="40"/>
        </w:rPr>
        <w:t> </w:t>
      </w:r>
      <w:r>
        <w:rPr/>
        <w:t>finansial.</w:t>
      </w:r>
      <w:r>
        <w:rPr>
          <w:spacing w:val="80"/>
        </w:rPr>
        <w:t> </w:t>
      </w:r>
      <w:r>
        <w:rPr/>
        <w:t>Risiko cuaca,</w:t>
      </w:r>
      <w:r>
        <w:rPr>
          <w:spacing w:val="40"/>
        </w:rPr>
        <w:t> </w:t>
      </w:r>
      <w:r>
        <w:rPr/>
        <w:t>serangan</w:t>
      </w:r>
      <w:r>
        <w:rPr>
          <w:spacing w:val="40"/>
        </w:rPr>
        <w:t> </w:t>
      </w:r>
      <w:r>
        <w:rPr/>
        <w:t>hama,</w:t>
      </w:r>
      <w:r>
        <w:rPr>
          <w:spacing w:val="40"/>
        </w:rPr>
        <w:t> </w:t>
      </w:r>
      <w:r>
        <w:rPr/>
        <w:t>fluktuasi</w:t>
      </w:r>
      <w:r>
        <w:rPr>
          <w:spacing w:val="40"/>
        </w:rPr>
        <w:t> </w:t>
      </w:r>
      <w:r>
        <w:rPr/>
        <w:t>harga, dan</w:t>
      </w:r>
      <w:r>
        <w:rPr>
          <w:spacing w:val="38"/>
        </w:rPr>
        <w:t> </w:t>
      </w:r>
      <w:r>
        <w:rPr/>
        <w:t>bencana</w:t>
      </w:r>
      <w:r>
        <w:rPr>
          <w:spacing w:val="35"/>
        </w:rPr>
        <w:t> </w:t>
      </w:r>
      <w:r>
        <w:rPr/>
        <w:t>alam</w:t>
      </w:r>
      <w:r>
        <w:rPr>
          <w:spacing w:val="36"/>
        </w:rPr>
        <w:t> </w:t>
      </w:r>
      <w:r>
        <w:rPr/>
        <w:t>dapat</w:t>
      </w:r>
      <w:r>
        <w:rPr>
          <w:spacing w:val="40"/>
        </w:rPr>
        <w:t> </w:t>
      </w:r>
      <w:r>
        <w:rPr/>
        <w:t>mengakibatkan kerugian</w:t>
      </w:r>
      <w:r>
        <w:rPr>
          <w:spacing w:val="80"/>
        </w:rPr>
        <w:t> </w:t>
      </w:r>
      <w:r>
        <w:rPr/>
        <w:t>finansial</w:t>
      </w:r>
      <w:r>
        <w:rPr>
          <w:spacing w:val="80"/>
        </w:rPr>
        <w:t> </w:t>
      </w:r>
      <w:r>
        <w:rPr/>
        <w:t>yang</w:t>
      </w:r>
      <w:r>
        <w:rPr>
          <w:spacing w:val="80"/>
        </w:rPr>
        <w:t> </w:t>
      </w:r>
      <w:r>
        <w:rPr/>
        <w:t>signifikan</w:t>
      </w:r>
      <w:r>
        <w:rPr>
          <w:spacing w:val="80"/>
        </w:rPr>
        <w:t> </w:t>
      </w:r>
      <w:r>
        <w:rPr/>
        <w:t>bagi petani. Oleh karena itu, lembaga asuransi pertanian</w:t>
      </w:r>
      <w:r>
        <w:rPr>
          <w:spacing w:val="40"/>
        </w:rPr>
        <w:t> </w:t>
      </w:r>
      <w:r>
        <w:rPr/>
        <w:t>memiliki</w:t>
      </w:r>
      <w:r>
        <w:rPr>
          <w:spacing w:val="40"/>
        </w:rPr>
        <w:t> </w:t>
      </w:r>
      <w:r>
        <w:rPr/>
        <w:t>peran</w:t>
      </w:r>
      <w:r>
        <w:rPr>
          <w:spacing w:val="40"/>
        </w:rPr>
        <w:t> </w:t>
      </w:r>
      <w:r>
        <w:rPr/>
        <w:t>penting</w:t>
      </w:r>
      <w:r>
        <w:rPr>
          <w:spacing w:val="40"/>
        </w:rPr>
        <w:t> </w:t>
      </w:r>
      <w:r>
        <w:rPr/>
        <w:t>dalam </w:t>
      </w:r>
      <w:r>
        <w:rPr>
          <w:spacing w:val="-2"/>
        </w:rPr>
        <w:t>memberikan</w:t>
      </w:r>
      <w:r>
        <w:rPr/>
        <w:tab/>
        <w:tab/>
        <w:tab/>
        <w:tab/>
        <w:tab/>
      </w:r>
      <w:r>
        <w:rPr>
          <w:spacing w:val="-2"/>
        </w:rPr>
        <w:t>perlindungan</w:t>
      </w:r>
      <w:r>
        <w:rPr/>
        <w:tab/>
        <w:tab/>
        <w:tab/>
        <w:tab/>
        <w:tab/>
        <w:tab/>
        <w:tab/>
      </w:r>
      <w:r>
        <w:rPr>
          <w:spacing w:val="-4"/>
        </w:rPr>
        <w:t>dan </w:t>
      </w:r>
      <w:r>
        <w:rPr/>
        <w:t>meningkatkan</w:t>
      </w:r>
      <w:r>
        <w:rPr>
          <w:spacing w:val="40"/>
        </w:rPr>
        <w:t> </w:t>
      </w:r>
      <w:r>
        <w:rPr/>
        <w:t>kesejahteraan</w:t>
      </w:r>
      <w:r>
        <w:rPr>
          <w:spacing w:val="40"/>
        </w:rPr>
        <w:t> </w:t>
      </w:r>
      <w:r>
        <w:rPr/>
        <w:t>petani</w:t>
      </w:r>
      <w:r>
        <w:rPr>
          <w:spacing w:val="33"/>
        </w:rPr>
        <w:t> </w:t>
      </w:r>
      <w:r>
        <w:rPr/>
        <w:t>padi. </w:t>
      </w:r>
      <w:r>
        <w:rPr>
          <w:spacing w:val="-2"/>
        </w:rPr>
        <w:t>Untuk</w:t>
      </w:r>
      <w:r>
        <w:rPr/>
        <w:tab/>
        <w:t>mencegah</w:t>
      </w:r>
      <w:r>
        <w:rPr>
          <w:spacing w:val="80"/>
        </w:rPr>
        <w:t> </w:t>
      </w:r>
      <w:r>
        <w:rPr/>
        <w:t>gagal</w:t>
        <w:tab/>
        <w:tab/>
      </w:r>
      <w:r>
        <w:rPr>
          <w:spacing w:val="-2"/>
        </w:rPr>
        <w:t>panen,</w:t>
      </w:r>
      <w:r>
        <w:rPr/>
        <w:tab/>
        <w:tab/>
        <w:tab/>
      </w:r>
      <w:r>
        <w:rPr>
          <w:spacing w:val="-4"/>
        </w:rPr>
        <w:t>maka </w:t>
      </w:r>
      <w:r>
        <w:rPr/>
        <w:t>petani</w:t>
      </w:r>
      <w:r>
        <w:rPr>
          <w:spacing w:val="40"/>
        </w:rPr>
        <w:t> </w:t>
      </w:r>
      <w:r>
        <w:rPr/>
        <w:t>yang</w:t>
      </w:r>
      <w:r>
        <w:rPr>
          <w:spacing w:val="40"/>
        </w:rPr>
        <w:t> </w:t>
      </w:r>
      <w:r>
        <w:rPr/>
        <w:t>menjadi</w:t>
      </w:r>
      <w:r>
        <w:rPr>
          <w:spacing w:val="40"/>
        </w:rPr>
        <w:t> </w:t>
      </w:r>
      <w:r>
        <w:rPr/>
        <w:t>anggota</w:t>
      </w:r>
      <w:r>
        <w:rPr>
          <w:spacing w:val="40"/>
        </w:rPr>
        <w:t> </w:t>
      </w:r>
      <w:r>
        <w:rPr/>
        <w:t>mendapat perlindungan asuransi</w:t>
      </w:r>
      <w:r>
        <w:rPr>
          <w:spacing w:val="-1"/>
        </w:rPr>
        <w:t> </w:t>
      </w:r>
      <w:r>
        <w:rPr/>
        <w:t>dengan system</w:t>
      </w:r>
      <w:r>
        <w:rPr>
          <w:spacing w:val="-1"/>
        </w:rPr>
        <w:t> </w:t>
      </w:r>
      <w:r>
        <w:rPr/>
        <w:t>bila panen</w:t>
      </w:r>
      <w:r>
        <w:rPr>
          <w:spacing w:val="80"/>
        </w:rPr>
        <w:t> </w:t>
      </w:r>
      <w:r>
        <w:rPr/>
        <w:t>kurang</w:t>
      </w:r>
      <w:r>
        <w:rPr>
          <w:spacing w:val="80"/>
        </w:rPr>
        <w:t> </w:t>
      </w:r>
      <w:r>
        <w:rPr/>
        <w:t>dari</w:t>
      </w:r>
      <w:r>
        <w:rPr>
          <w:spacing w:val="80"/>
        </w:rPr>
        <w:t> </w:t>
      </w:r>
      <w:r>
        <w:rPr/>
        <w:t>hasil</w:t>
      </w:r>
      <w:r>
        <w:rPr>
          <w:spacing w:val="80"/>
        </w:rPr>
        <w:t> </w:t>
      </w:r>
      <w:r>
        <w:rPr/>
        <w:t>panen</w:t>
      </w:r>
      <w:r>
        <w:rPr>
          <w:spacing w:val="80"/>
        </w:rPr>
        <w:t> </w:t>
      </w:r>
      <w:r>
        <w:rPr/>
        <w:t>yang</w:t>
      </w:r>
      <w:r>
        <w:rPr>
          <w:spacing w:val="40"/>
        </w:rPr>
        <w:t> </w:t>
      </w:r>
      <w:r>
        <w:rPr>
          <w:spacing w:val="-2"/>
        </w:rPr>
        <w:t>disepakati/biasanya,</w:t>
      </w:r>
      <w:r>
        <w:rPr/>
        <w:tab/>
        <w:tab/>
      </w:r>
      <w:r>
        <w:rPr>
          <w:spacing w:val="-4"/>
        </w:rPr>
        <w:t>maka</w:t>
      </w:r>
      <w:r>
        <w:rPr/>
        <w:tab/>
        <w:tab/>
      </w:r>
      <w:r>
        <w:rPr>
          <w:spacing w:val="-2"/>
        </w:rPr>
        <w:t>perusahaan asuransi</w:t>
      </w:r>
      <w:r>
        <w:rPr/>
        <w:tab/>
        <w:tab/>
      </w:r>
      <w:r>
        <w:rPr>
          <w:spacing w:val="-4"/>
        </w:rPr>
        <w:t>akan</w:t>
      </w:r>
      <w:r>
        <w:rPr/>
        <w:tab/>
        <w:tab/>
        <w:tab/>
      </w:r>
      <w:r>
        <w:rPr>
          <w:spacing w:val="-2"/>
        </w:rPr>
        <w:t>membayar</w:t>
      </w:r>
      <w:r>
        <w:rPr/>
        <w:tab/>
        <w:tab/>
      </w:r>
      <w:r>
        <w:rPr>
          <w:spacing w:val="-51"/>
        </w:rPr>
        <w:t> </w:t>
      </w:r>
      <w:r>
        <w:rPr>
          <w:spacing w:val="-2"/>
        </w:rPr>
        <w:t>kekurangan </w:t>
      </w:r>
      <w:r>
        <w:rPr/>
        <w:t>tersebut sehingga petani peserta program Sinar</w:t>
      </w:r>
      <w:r>
        <w:rPr>
          <w:spacing w:val="48"/>
        </w:rPr>
        <w:t> </w:t>
      </w:r>
      <w:r>
        <w:rPr/>
        <w:t>Purnama</w:t>
      </w:r>
      <w:r>
        <w:rPr>
          <w:spacing w:val="51"/>
        </w:rPr>
        <w:t> </w:t>
      </w:r>
      <w:r>
        <w:rPr/>
        <w:t>tidak</w:t>
      </w:r>
      <w:r>
        <w:rPr>
          <w:spacing w:val="49"/>
        </w:rPr>
        <w:t> </w:t>
      </w:r>
      <w:r>
        <w:rPr/>
        <w:t>akan</w:t>
      </w:r>
      <w:r>
        <w:rPr>
          <w:spacing w:val="51"/>
        </w:rPr>
        <w:t> </w:t>
      </w:r>
      <w:r>
        <w:rPr>
          <w:spacing w:val="-2"/>
        </w:rPr>
        <w:t>dikhawatirkan</w:t>
      </w:r>
    </w:p>
    <w:p>
      <w:pPr>
        <w:pStyle w:val="BodyText"/>
        <w:spacing w:before="3"/>
      </w:pPr>
      <w:r>
        <w:rPr/>
        <w:t>dengan</w:t>
      </w:r>
      <w:r>
        <w:rPr>
          <w:spacing w:val="-7"/>
        </w:rPr>
        <w:t> </w:t>
      </w:r>
      <w:r>
        <w:rPr/>
        <w:t>potensi</w:t>
      </w:r>
      <w:r>
        <w:rPr>
          <w:spacing w:val="-4"/>
        </w:rPr>
        <w:t> </w:t>
      </w:r>
      <w:r>
        <w:rPr/>
        <w:t>gagal</w:t>
      </w:r>
      <w:r>
        <w:rPr>
          <w:spacing w:val="-8"/>
        </w:rPr>
        <w:t> </w:t>
      </w:r>
      <w:r>
        <w:rPr>
          <w:spacing w:val="-2"/>
        </w:rPr>
        <w:t>panen.</w:t>
      </w:r>
    </w:p>
    <w:p>
      <w:pPr>
        <w:pStyle w:val="BodyText"/>
        <w:spacing w:line="276" w:lineRule="auto" w:before="40"/>
        <w:ind w:right="44" w:firstLine="720"/>
      </w:pPr>
      <w:r>
        <w:rPr/>
        <w:t>BUMDesa</w:t>
      </w:r>
      <w:r>
        <w:rPr>
          <w:spacing w:val="-6"/>
        </w:rPr>
        <w:t> </w:t>
      </w:r>
      <w:r>
        <w:rPr/>
        <w:t>Sumber</w:t>
      </w:r>
      <w:r>
        <w:rPr>
          <w:spacing w:val="-12"/>
        </w:rPr>
        <w:t> </w:t>
      </w:r>
      <w:r>
        <w:rPr/>
        <w:t>Purnama</w:t>
      </w:r>
      <w:r>
        <w:rPr>
          <w:spacing w:val="-6"/>
        </w:rPr>
        <w:t> </w:t>
      </w:r>
      <w:r>
        <w:rPr/>
        <w:t>selain sebagai pengelola program Sinar</w:t>
      </w:r>
      <w:r>
        <w:rPr>
          <w:spacing w:val="40"/>
        </w:rPr>
        <w:t> </w:t>
      </w:r>
      <w:r>
        <w:rPr/>
        <w:t>Purnama juga berperan sebagai </w:t>
      </w:r>
      <w:r>
        <w:rPr>
          <w:rFonts w:ascii="Arial"/>
          <w:i/>
        </w:rPr>
        <w:t>offtaker</w:t>
      </w:r>
      <w:r>
        <w:rPr/>
        <w:t>/pembeli gabah petani dengan harga</w:t>
      </w:r>
      <w:r>
        <w:rPr>
          <w:spacing w:val="-7"/>
        </w:rPr>
        <w:t> </w:t>
      </w:r>
      <w:r>
        <w:rPr/>
        <w:t>yang</w:t>
      </w:r>
      <w:r>
        <w:rPr>
          <w:spacing w:val="-7"/>
        </w:rPr>
        <w:t> </w:t>
      </w:r>
      <w:r>
        <w:rPr/>
        <w:t>telah</w:t>
      </w:r>
      <w:r>
        <w:rPr>
          <w:spacing w:val="-7"/>
        </w:rPr>
        <w:t> </w:t>
      </w:r>
      <w:r>
        <w:rPr/>
        <w:t>disepakati</w:t>
      </w:r>
      <w:r>
        <w:rPr>
          <w:spacing w:val="-9"/>
        </w:rPr>
        <w:t> </w:t>
      </w:r>
      <w:r>
        <w:rPr/>
        <w:t>dimana</w:t>
      </w:r>
      <w:r>
        <w:rPr>
          <w:spacing w:val="-10"/>
        </w:rPr>
        <w:t> </w:t>
      </w:r>
      <w:r>
        <w:rPr/>
        <w:t>Petani tidak</w:t>
      </w:r>
      <w:r>
        <w:rPr>
          <w:spacing w:val="51"/>
        </w:rPr>
        <w:t> </w:t>
      </w:r>
      <w:r>
        <w:rPr/>
        <w:t>khawatir</w:t>
      </w:r>
      <w:r>
        <w:rPr>
          <w:spacing w:val="49"/>
        </w:rPr>
        <w:t> </w:t>
      </w:r>
      <w:r>
        <w:rPr/>
        <w:t>akan</w:t>
      </w:r>
      <w:r>
        <w:rPr>
          <w:spacing w:val="53"/>
        </w:rPr>
        <w:t> </w:t>
      </w:r>
      <w:r>
        <w:rPr/>
        <w:t>mengalami</w:t>
      </w:r>
      <w:r>
        <w:rPr>
          <w:spacing w:val="51"/>
        </w:rPr>
        <w:t> </w:t>
      </w:r>
      <w:r>
        <w:rPr>
          <w:spacing w:val="-2"/>
        </w:rPr>
        <w:t>kerugian</w:t>
      </w:r>
    </w:p>
    <w:p>
      <w:pPr>
        <w:pStyle w:val="BodyText"/>
        <w:spacing w:line="276" w:lineRule="auto" w:before="82"/>
        <w:ind w:right="17"/>
      </w:pPr>
      <w:r>
        <w:rPr/>
        <w:br w:type="column"/>
      </w:r>
      <w:r>
        <w:rPr/>
        <w:t>dengan anjloknya harga gabah pada saat panen, dimana patokan harga diambil dari rata-rata harga gabah tertinggi pada saat panen sebelumnya, sehingga bila harga gabah turun maka BUMDesa membayar sesuai harga kesepakatan, sedangkan</w:t>
      </w:r>
      <w:r>
        <w:rPr>
          <w:spacing w:val="40"/>
        </w:rPr>
        <w:t> </w:t>
      </w:r>
      <w:r>
        <w:rPr/>
        <w:t>bila harga gabah naik maka akan berlaku harga pasar.</w:t>
      </w:r>
    </w:p>
    <w:p>
      <w:pPr>
        <w:pStyle w:val="BodyText"/>
        <w:spacing w:before="31"/>
        <w:ind w:left="0"/>
        <w:jc w:val="left"/>
      </w:pPr>
    </w:p>
    <w:p>
      <w:pPr>
        <w:spacing w:line="278" w:lineRule="auto" w:before="1"/>
        <w:ind w:left="165" w:right="15" w:firstLine="0"/>
        <w:jc w:val="both"/>
        <w:rPr>
          <w:rFonts w:ascii="Arial"/>
          <w:b/>
          <w:sz w:val="22"/>
        </w:rPr>
      </w:pPr>
      <w:r>
        <w:rPr>
          <w:rFonts w:ascii="Arial"/>
          <w:b/>
          <w:sz w:val="22"/>
        </w:rPr>
        <w:t>Kaitan inovasi Sinar Purnama dengan Program Pembangunan Pertanian Berbasis Kawasan</w:t>
      </w:r>
    </w:p>
    <w:p>
      <w:pPr>
        <w:pStyle w:val="BodyText"/>
        <w:tabs>
          <w:tab w:pos="1916" w:val="left" w:leader="none"/>
          <w:tab w:pos="3288" w:val="left" w:leader="none"/>
        </w:tabs>
        <w:spacing w:line="276" w:lineRule="auto"/>
        <w:ind w:right="14" w:firstLine="720"/>
      </w:pPr>
      <w:r>
        <w:rPr/>
        <w:t>Kawasan agribisnis padi adalah kawasan yang memiliki potensi dan keunggulan komparatif dalam produksi, pengolahan, dan pemasaran produk padi dan turunannya. Kawasan agribisnis padi memiliki peran strategis dalam</w:t>
      </w:r>
      <w:r>
        <w:rPr>
          <w:spacing w:val="40"/>
        </w:rPr>
        <w:t> </w:t>
      </w:r>
      <w:r>
        <w:rPr/>
        <w:t>mendukung ketahanan pangan nasional, karena padi merupakan komoditas</w:t>
      </w:r>
      <w:r>
        <w:rPr>
          <w:spacing w:val="40"/>
        </w:rPr>
        <w:t> </w:t>
      </w:r>
      <w:r>
        <w:rPr/>
        <w:t>pangan pokok bagi sebagian besar masyarakat Indonesia. Namun, kawasan agribisnis padi juga menghadapi berbagai </w:t>
      </w:r>
      <w:r>
        <w:rPr>
          <w:spacing w:val="-2"/>
        </w:rPr>
        <w:t>tantangan,</w:t>
      </w:r>
      <w:r>
        <w:rPr/>
        <w:tab/>
      </w:r>
      <w:r>
        <w:rPr>
          <w:spacing w:val="-2"/>
        </w:rPr>
        <w:t>seperti</w:t>
      </w:r>
      <w:r>
        <w:rPr/>
        <w:tab/>
      </w:r>
      <w:r>
        <w:rPr>
          <w:spacing w:val="-2"/>
        </w:rPr>
        <w:t>rendahnya </w:t>
      </w:r>
      <w:r>
        <w:rPr/>
        <w:t>produktivitas, kualitas, dan daya saing; keterbatasan lahan, air, dan sumber daya manusia; serta perubahan iklim yang berdampak pada fluktuasi produksi dan harga. Untuk mencapai potensi penuh sektor ini, diperlukan pengembangan kawasan agribisnis padi yang efektif dan berkelanjutan. Salah satu pendekatan yang efektif adalah melalui</w:t>
      </w:r>
      <w:r>
        <w:rPr>
          <w:spacing w:val="-2"/>
        </w:rPr>
        <w:t> </w:t>
      </w:r>
      <w:r>
        <w:rPr/>
        <w:t>pola kemitraan antara petani, pelaku usaha, dan pemerintah. Pola kemitraan yang ditawarkan oleh program inovasi Sinar Purnama adalah melalui kemitraan antara petani, pelaku usaha, dan pemerintah yang memiliki peran kunci dalam meningkatkan produktivitas, efisiensi, dan kesejahteraan petani. Petani yang terlibat dalam program Sinar Purnama ini bukan hanya</w:t>
      </w:r>
      <w:r>
        <w:rPr>
          <w:spacing w:val="-2"/>
        </w:rPr>
        <w:t> </w:t>
      </w:r>
      <w:r>
        <w:rPr/>
        <w:t>petani</w:t>
      </w:r>
      <w:r>
        <w:rPr>
          <w:spacing w:val="-3"/>
        </w:rPr>
        <w:t> </w:t>
      </w:r>
      <w:r>
        <w:rPr/>
        <w:t>yang</w:t>
      </w:r>
      <w:r>
        <w:rPr>
          <w:spacing w:val="-2"/>
        </w:rPr>
        <w:t> </w:t>
      </w:r>
      <w:r>
        <w:rPr/>
        <w:t>berdomisili</w:t>
      </w:r>
      <w:r>
        <w:rPr>
          <w:spacing w:val="-3"/>
        </w:rPr>
        <w:t> </w:t>
      </w:r>
      <w:r>
        <w:rPr/>
        <w:t>di</w:t>
      </w:r>
      <w:r>
        <w:rPr>
          <w:spacing w:val="-4"/>
        </w:rPr>
        <w:t> </w:t>
      </w:r>
      <w:r>
        <w:rPr/>
        <w:t>Desa</w:t>
      </w:r>
      <w:r>
        <w:rPr>
          <w:spacing w:val="-5"/>
        </w:rPr>
        <w:t> </w:t>
      </w:r>
      <w:r>
        <w:rPr/>
        <w:t>Loh Sumber namun sudah merambah ke desa lain</w:t>
      </w:r>
      <w:r>
        <w:rPr>
          <w:spacing w:val="-4"/>
        </w:rPr>
        <w:t> </w:t>
      </w:r>
      <w:r>
        <w:rPr/>
        <w:t>seperti</w:t>
      </w:r>
      <w:r>
        <w:rPr>
          <w:spacing w:val="-6"/>
        </w:rPr>
        <w:t> </w:t>
      </w:r>
      <w:r>
        <w:rPr/>
        <w:t>Desa</w:t>
      </w:r>
      <w:r>
        <w:rPr>
          <w:spacing w:val="-4"/>
        </w:rPr>
        <w:t> </w:t>
      </w:r>
      <w:r>
        <w:rPr/>
        <w:t>Jembayan</w:t>
      </w:r>
      <w:r>
        <w:rPr>
          <w:spacing w:val="-8"/>
        </w:rPr>
        <w:t> </w:t>
      </w:r>
      <w:r>
        <w:rPr/>
        <w:t>Tengah,</w:t>
      </w:r>
      <w:r>
        <w:rPr>
          <w:spacing w:val="-9"/>
        </w:rPr>
        <w:t> </w:t>
      </w:r>
      <w:r>
        <w:rPr/>
        <w:t>Desa Rapak Lambur, Desa Sumber Sari dan desa-desa lain di Kabupaten Kutai Kartanegara,</w:t>
      </w:r>
      <w:r>
        <w:rPr>
          <w:spacing w:val="61"/>
        </w:rPr>
        <w:t> </w:t>
      </w:r>
      <w:r>
        <w:rPr/>
        <w:t>sehingga</w:t>
      </w:r>
      <w:r>
        <w:rPr>
          <w:spacing w:val="62"/>
        </w:rPr>
        <w:t> </w:t>
      </w:r>
      <w:r>
        <w:rPr/>
        <w:t>dampak</w:t>
      </w:r>
      <w:r>
        <w:rPr>
          <w:spacing w:val="62"/>
        </w:rPr>
        <w:t> </w:t>
      </w:r>
      <w:r>
        <w:rPr>
          <w:spacing w:val="-2"/>
        </w:rPr>
        <w:t>program</w:t>
      </w:r>
    </w:p>
    <w:p>
      <w:pPr>
        <w:pStyle w:val="BodyText"/>
        <w:spacing w:after="0" w:line="276" w:lineRule="auto"/>
        <w:sectPr>
          <w:pgSz w:w="11910" w:h="16840"/>
          <w:pgMar w:top="1340" w:bottom="280" w:left="1275" w:right="1417"/>
          <w:cols w:num="2" w:equalWidth="0">
            <w:col w:w="4371" w:space="498"/>
            <w:col w:w="4349"/>
          </w:cols>
        </w:sectPr>
      </w:pPr>
    </w:p>
    <w:p>
      <w:pPr>
        <w:pStyle w:val="BodyText"/>
        <w:tabs>
          <w:tab w:pos="956" w:val="left" w:leader="none"/>
          <w:tab w:pos="1636" w:val="left" w:leader="none"/>
          <w:tab w:pos="2126" w:val="left" w:leader="none"/>
          <w:tab w:pos="2620" w:val="left" w:leader="none"/>
          <w:tab w:pos="2869" w:val="left" w:leader="none"/>
          <w:tab w:pos="3367" w:val="left" w:leader="none"/>
          <w:tab w:pos="4149" w:val="left" w:leader="none"/>
        </w:tabs>
        <w:spacing w:line="278" w:lineRule="auto" w:before="82"/>
        <w:ind w:right="38"/>
        <w:jc w:val="left"/>
      </w:pPr>
      <w:r>
        <w:rPr>
          <w:spacing w:val="-2"/>
        </w:rPr>
        <w:t>Sinar</w:t>
      </w:r>
      <w:r>
        <w:rPr/>
        <w:tab/>
      </w:r>
      <w:r>
        <w:rPr>
          <w:spacing w:val="-2"/>
        </w:rPr>
        <w:t>Purnama</w:t>
      </w:r>
      <w:r>
        <w:rPr/>
        <w:tab/>
      </w:r>
      <w:r>
        <w:rPr>
          <w:spacing w:val="-4"/>
        </w:rPr>
        <w:t>ini</w:t>
      </w:r>
      <w:r>
        <w:rPr/>
        <w:tab/>
      </w:r>
      <w:r>
        <w:rPr>
          <w:spacing w:val="-4"/>
        </w:rPr>
        <w:t>telah</w:t>
      </w:r>
      <w:r>
        <w:rPr/>
        <w:tab/>
      </w:r>
      <w:r>
        <w:rPr>
          <w:spacing w:val="-2"/>
        </w:rPr>
        <w:t>dirasakan dibeberapa</w:t>
      </w:r>
      <w:r>
        <w:rPr/>
        <w:tab/>
      </w:r>
      <w:r>
        <w:rPr>
          <w:spacing w:val="-2"/>
        </w:rPr>
        <w:t>kawasan</w:t>
      </w:r>
      <w:r>
        <w:rPr/>
        <w:tab/>
        <w:tab/>
      </w:r>
      <w:r>
        <w:rPr>
          <w:spacing w:val="-2"/>
        </w:rPr>
        <w:t>pertanian</w:t>
      </w:r>
      <w:r>
        <w:rPr/>
        <w:tab/>
      </w:r>
      <w:r>
        <w:rPr>
          <w:spacing w:val="-5"/>
        </w:rPr>
        <w:t>di</w:t>
      </w:r>
    </w:p>
    <w:p>
      <w:pPr>
        <w:pStyle w:val="BodyText"/>
        <w:spacing w:before="82"/>
        <w:jc w:val="left"/>
      </w:pPr>
      <w:r>
        <w:rPr/>
        <w:br w:type="column"/>
      </w:r>
      <w:r>
        <w:rPr/>
        <w:t>lingkungan</w:t>
      </w:r>
      <w:r>
        <w:rPr>
          <w:spacing w:val="-8"/>
        </w:rPr>
        <w:t> </w:t>
      </w:r>
      <w:r>
        <w:rPr/>
        <w:t>Kabupaten</w:t>
      </w:r>
      <w:r>
        <w:rPr>
          <w:spacing w:val="-8"/>
        </w:rPr>
        <w:t> </w:t>
      </w:r>
      <w:r>
        <w:rPr/>
        <w:t>Kutai</w:t>
      </w:r>
      <w:r>
        <w:rPr>
          <w:spacing w:val="-6"/>
        </w:rPr>
        <w:t> </w:t>
      </w:r>
      <w:r>
        <w:rPr>
          <w:spacing w:val="-2"/>
        </w:rPr>
        <w:t>Kartanegara.</w:t>
      </w:r>
    </w:p>
    <w:p>
      <w:pPr>
        <w:pStyle w:val="BodyText"/>
        <w:spacing w:after="0"/>
        <w:jc w:val="left"/>
        <w:sectPr>
          <w:pgSz w:w="11910" w:h="16840"/>
          <w:pgMar w:top="1340" w:bottom="280" w:left="1275" w:right="1417"/>
          <w:cols w:num="2" w:equalWidth="0">
            <w:col w:w="4363" w:space="506"/>
            <w:col w:w="4349"/>
          </w:cols>
        </w:sectPr>
      </w:pPr>
    </w:p>
    <w:p>
      <w:pPr>
        <w:pStyle w:val="BodyText"/>
        <w:ind w:left="2278"/>
        <w:jc w:val="left"/>
        <w:rPr>
          <w:sz w:val="20"/>
        </w:rPr>
      </w:pPr>
      <w:r>
        <w:rPr>
          <w:sz w:val="20"/>
        </w:rPr>
        <w:drawing>
          <wp:inline distT="0" distB="0" distL="0" distR="0">
            <wp:extent cx="3490889" cy="2888360"/>
            <wp:effectExtent l="0" t="0" r="0" b="0"/>
            <wp:docPr id="22" name="Image 22" descr="Sebuah gambar berisi pakaian, orang, dalam ruangan, alas kaki  Konten yang dihasilkan AI mungkin salah."/>
            <wp:cNvGraphicFramePr>
              <a:graphicFrameLocks/>
            </wp:cNvGraphicFramePr>
            <a:graphic>
              <a:graphicData uri="http://schemas.openxmlformats.org/drawingml/2006/picture">
                <pic:pic>
                  <pic:nvPicPr>
                    <pic:cNvPr id="22" name="Image 22" descr="Sebuah gambar berisi pakaian, orang, dalam ruangan, alas kaki  Konten yang dihasilkan AI mungkin salah."/>
                    <pic:cNvPicPr/>
                  </pic:nvPicPr>
                  <pic:blipFill>
                    <a:blip r:embed="rId14" cstate="print"/>
                    <a:stretch>
                      <a:fillRect/>
                    </a:stretch>
                  </pic:blipFill>
                  <pic:spPr>
                    <a:xfrm>
                      <a:off x="0" y="0"/>
                      <a:ext cx="3490889" cy="2888360"/>
                    </a:xfrm>
                    <a:prstGeom prst="rect">
                      <a:avLst/>
                    </a:prstGeom>
                  </pic:spPr>
                </pic:pic>
              </a:graphicData>
            </a:graphic>
          </wp:inline>
        </w:drawing>
      </w:r>
      <w:r>
        <w:rPr>
          <w:sz w:val="20"/>
        </w:rPr>
      </w:r>
    </w:p>
    <w:p>
      <w:pPr>
        <w:pStyle w:val="BodyText"/>
        <w:spacing w:before="49"/>
        <w:ind w:left="2014"/>
        <w:jc w:val="left"/>
      </w:pPr>
      <w:r>
        <w:rPr/>
        <w:t>Gambar</w:t>
      </w:r>
      <w:r>
        <w:rPr>
          <w:spacing w:val="-12"/>
        </w:rPr>
        <w:t> </w:t>
      </w:r>
      <w:r>
        <w:rPr/>
        <w:t>3.</w:t>
      </w:r>
      <w:r>
        <w:rPr>
          <w:spacing w:val="-2"/>
        </w:rPr>
        <w:t> </w:t>
      </w:r>
      <w:r>
        <w:rPr/>
        <w:t>Rice</w:t>
      </w:r>
      <w:r>
        <w:rPr>
          <w:spacing w:val="-7"/>
        </w:rPr>
        <w:t> </w:t>
      </w:r>
      <w:r>
        <w:rPr/>
        <w:t>miling</w:t>
      </w:r>
      <w:r>
        <w:rPr>
          <w:spacing w:val="-6"/>
        </w:rPr>
        <w:t> </w:t>
      </w:r>
      <w:r>
        <w:rPr/>
        <w:t>unit</w:t>
      </w:r>
      <w:r>
        <w:rPr>
          <w:spacing w:val="-8"/>
        </w:rPr>
        <w:t> </w:t>
      </w:r>
      <w:r>
        <w:rPr/>
        <w:t>(RMU)</w:t>
      </w:r>
      <w:r>
        <w:rPr>
          <w:spacing w:val="-5"/>
        </w:rPr>
        <w:t> </w:t>
      </w:r>
      <w:r>
        <w:rPr/>
        <w:t>BumDesa</w:t>
      </w:r>
      <w:r>
        <w:rPr>
          <w:spacing w:val="-3"/>
        </w:rPr>
        <w:t> </w:t>
      </w:r>
      <w:r>
        <w:rPr/>
        <w:t>Sumber</w:t>
      </w:r>
      <w:r>
        <w:rPr>
          <w:spacing w:val="-5"/>
        </w:rPr>
        <w:t> </w:t>
      </w:r>
      <w:r>
        <w:rPr>
          <w:spacing w:val="-2"/>
        </w:rPr>
        <w:t>Purnama</w:t>
      </w:r>
    </w:p>
    <w:p>
      <w:pPr>
        <w:pStyle w:val="BodyText"/>
        <w:spacing w:before="5"/>
        <w:ind w:left="0"/>
        <w:jc w:val="left"/>
        <w:rPr>
          <w:sz w:val="20"/>
        </w:rPr>
      </w:pPr>
    </w:p>
    <w:p>
      <w:pPr>
        <w:pStyle w:val="BodyText"/>
        <w:spacing w:after="0"/>
        <w:jc w:val="left"/>
        <w:rPr>
          <w:sz w:val="20"/>
        </w:rPr>
        <w:sectPr>
          <w:type w:val="continuous"/>
          <w:pgSz w:w="11910" w:h="16840"/>
          <w:pgMar w:top="1640" w:bottom="280" w:left="1275" w:right="1417"/>
        </w:sectPr>
      </w:pPr>
    </w:p>
    <w:p>
      <w:pPr>
        <w:pStyle w:val="BodyText"/>
        <w:spacing w:before="129"/>
        <w:ind w:left="0"/>
        <w:jc w:val="left"/>
      </w:pPr>
    </w:p>
    <w:p>
      <w:pPr>
        <w:pStyle w:val="BodyText"/>
        <w:spacing w:line="278" w:lineRule="auto"/>
        <w:ind w:right="42"/>
      </w:pPr>
      <w:r>
        <w:rPr/>
        <w:t>Manfaat Pengembangan Kawasan Agribisnis Padi melalui Pola Kemitraan diantaranya :</w:t>
      </w:r>
    </w:p>
    <w:p>
      <w:pPr>
        <w:pStyle w:val="ListParagraph"/>
        <w:numPr>
          <w:ilvl w:val="0"/>
          <w:numId w:val="1"/>
        </w:numPr>
        <w:tabs>
          <w:tab w:pos="732" w:val="left" w:leader="none"/>
          <w:tab w:pos="1993" w:val="left" w:leader="none"/>
          <w:tab w:pos="3202" w:val="left" w:leader="none"/>
        </w:tabs>
        <w:spacing w:line="276" w:lineRule="auto" w:before="0" w:after="0"/>
        <w:ind w:left="732" w:right="38" w:hanging="423"/>
        <w:jc w:val="both"/>
        <w:rPr>
          <w:sz w:val="22"/>
        </w:rPr>
      </w:pPr>
      <w:r>
        <w:rPr>
          <w:sz w:val="22"/>
        </w:rPr>
        <w:t>Peningkatan produktivitas dan kualitas: Melalui pola kemitraan, </w:t>
      </w:r>
      <w:r>
        <w:rPr>
          <w:spacing w:val="-2"/>
          <w:sz w:val="22"/>
        </w:rPr>
        <w:t>petani</w:t>
      </w:r>
      <w:r>
        <w:rPr>
          <w:sz w:val="22"/>
        </w:rPr>
        <w:tab/>
      </w:r>
      <w:r>
        <w:rPr>
          <w:spacing w:val="-2"/>
          <w:sz w:val="22"/>
        </w:rPr>
        <w:t>dapat</w:t>
      </w:r>
      <w:r>
        <w:rPr>
          <w:sz w:val="22"/>
        </w:rPr>
        <w:tab/>
      </w:r>
      <w:r>
        <w:rPr>
          <w:spacing w:val="-2"/>
          <w:sz w:val="22"/>
        </w:rPr>
        <w:t>mengakses </w:t>
      </w:r>
      <w:r>
        <w:rPr>
          <w:sz w:val="22"/>
        </w:rPr>
        <w:t>pengetahuan, teknologi, dan pembiayaan yang lebih baik. Kolaborasi dengan pelaku usaha membantu dalam menerapkan praktik pertanian modern, penggunaan pupuk yang tepat, dan teknologi irigasi yang efisien, yang pada gilirannya meningkatkan produktivitas dan kualitas hasil </w:t>
      </w:r>
      <w:r>
        <w:rPr>
          <w:spacing w:val="-2"/>
          <w:sz w:val="22"/>
        </w:rPr>
        <w:t>panen.</w:t>
      </w:r>
    </w:p>
    <w:p>
      <w:pPr>
        <w:pStyle w:val="ListParagraph"/>
        <w:numPr>
          <w:ilvl w:val="0"/>
          <w:numId w:val="1"/>
        </w:numPr>
        <w:tabs>
          <w:tab w:pos="732" w:val="left" w:leader="none"/>
        </w:tabs>
        <w:spacing w:line="276" w:lineRule="auto" w:before="0" w:after="0"/>
        <w:ind w:left="732" w:right="39" w:hanging="423"/>
        <w:jc w:val="both"/>
        <w:rPr>
          <w:sz w:val="22"/>
        </w:rPr>
      </w:pPr>
      <w:r>
        <w:rPr>
          <w:sz w:val="22"/>
        </w:rPr>
        <w:t>Peningkatan nilai tambah dan pemasaran: Pola kemitraan memungkinkan petani untuk terlibat dalam kegiatan pengolahan dan pemasaran hasil panen. Dengan demikian, petani dapat memperoleh nilai tambah yang lebih tinggi</w:t>
      </w:r>
      <w:r>
        <w:rPr>
          <w:spacing w:val="40"/>
          <w:sz w:val="22"/>
        </w:rPr>
        <w:t> </w:t>
      </w:r>
      <w:r>
        <w:rPr>
          <w:sz w:val="22"/>
        </w:rPr>
        <w:t>melalui</w:t>
      </w:r>
      <w:r>
        <w:rPr>
          <w:spacing w:val="-13"/>
          <w:sz w:val="22"/>
        </w:rPr>
        <w:t> </w:t>
      </w:r>
      <w:r>
        <w:rPr>
          <w:sz w:val="22"/>
        </w:rPr>
        <w:t>kegiatan</w:t>
      </w:r>
      <w:r>
        <w:rPr>
          <w:spacing w:val="-11"/>
          <w:sz w:val="22"/>
        </w:rPr>
        <w:t> </w:t>
      </w:r>
      <w:r>
        <w:rPr>
          <w:sz w:val="22"/>
        </w:rPr>
        <w:t>pengolahan,</w:t>
      </w:r>
      <w:r>
        <w:rPr>
          <w:spacing w:val="-8"/>
          <w:sz w:val="22"/>
        </w:rPr>
        <w:t> </w:t>
      </w:r>
      <w:r>
        <w:rPr>
          <w:sz w:val="22"/>
        </w:rPr>
        <w:t>seperti pengeringan gabah, penggilingan, atau produksi produk olahan padi. Kolaborasi</w:t>
      </w:r>
      <w:r>
        <w:rPr>
          <w:spacing w:val="30"/>
          <w:sz w:val="22"/>
        </w:rPr>
        <w:t>  </w:t>
      </w:r>
      <w:r>
        <w:rPr>
          <w:sz w:val="22"/>
        </w:rPr>
        <w:t>dengan</w:t>
      </w:r>
      <w:r>
        <w:rPr>
          <w:spacing w:val="30"/>
          <w:sz w:val="22"/>
        </w:rPr>
        <w:t>  </w:t>
      </w:r>
      <w:r>
        <w:rPr>
          <w:sz w:val="22"/>
        </w:rPr>
        <w:t>pelaku</w:t>
      </w:r>
      <w:r>
        <w:rPr>
          <w:spacing w:val="30"/>
          <w:sz w:val="22"/>
        </w:rPr>
        <w:t>  </w:t>
      </w:r>
      <w:r>
        <w:rPr>
          <w:spacing w:val="-4"/>
          <w:sz w:val="22"/>
        </w:rPr>
        <w:t>usaha</w:t>
      </w:r>
    </w:p>
    <w:p>
      <w:pPr>
        <w:pStyle w:val="BodyText"/>
        <w:tabs>
          <w:tab w:pos="1921" w:val="left" w:leader="none"/>
          <w:tab w:pos="3725" w:val="left" w:leader="none"/>
        </w:tabs>
        <w:spacing w:line="276" w:lineRule="auto" w:before="93"/>
        <w:ind w:left="731" w:right="14"/>
      </w:pPr>
      <w:r>
        <w:rPr/>
        <w:br w:type="column"/>
      </w:r>
      <w:r>
        <w:rPr>
          <w:spacing w:val="-4"/>
        </w:rPr>
        <w:t>juga</w:t>
      </w:r>
      <w:r>
        <w:rPr/>
        <w:tab/>
      </w:r>
      <w:r>
        <w:rPr>
          <w:spacing w:val="-2"/>
        </w:rPr>
        <w:t>membantu</w:t>
      </w:r>
      <w:r>
        <w:rPr/>
        <w:tab/>
      </w:r>
      <w:r>
        <w:rPr>
          <w:spacing w:val="-4"/>
        </w:rPr>
        <w:t>dalam </w:t>
      </w:r>
      <w:r>
        <w:rPr/>
        <w:t>mendistribusikan produk dengan lebih efektif ke pasar.</w:t>
      </w:r>
    </w:p>
    <w:p>
      <w:pPr>
        <w:pStyle w:val="ListParagraph"/>
        <w:numPr>
          <w:ilvl w:val="0"/>
          <w:numId w:val="1"/>
        </w:numPr>
        <w:tabs>
          <w:tab w:pos="729" w:val="left" w:leader="none"/>
          <w:tab w:pos="731" w:val="left" w:leader="none"/>
        </w:tabs>
        <w:spacing w:line="276" w:lineRule="auto" w:before="1" w:after="0"/>
        <w:ind w:left="731" w:right="11" w:hanging="423"/>
        <w:jc w:val="both"/>
        <w:rPr>
          <w:sz w:val="22"/>
        </w:rPr>
      </w:pPr>
      <w:r>
        <w:rPr>
          <w:sz w:val="22"/>
        </w:rPr>
        <w:t>Keberlanjutan lingkungan: Pola kemitraan dapat mendorong praktik pertanian yang berkelanjutan dan ramah lingkungan. Kolaborasi</w:t>
      </w:r>
      <w:r>
        <w:rPr>
          <w:spacing w:val="80"/>
          <w:sz w:val="22"/>
        </w:rPr>
        <w:t> </w:t>
      </w:r>
      <w:r>
        <w:rPr>
          <w:sz w:val="22"/>
        </w:rPr>
        <w:t>antara petani dan pelaku usaha dapat mengembangkan sistem pertanian yang lebih efisien dalam penggunaan air, mengurangi penggunaan pestisida yang </w:t>
      </w:r>
      <w:r>
        <w:rPr>
          <w:spacing w:val="-2"/>
          <w:sz w:val="22"/>
        </w:rPr>
        <w:t>berlebihan.</w:t>
      </w:r>
    </w:p>
    <w:p>
      <w:pPr>
        <w:pStyle w:val="BodyText"/>
        <w:spacing w:before="31"/>
        <w:ind w:left="0"/>
        <w:jc w:val="left"/>
      </w:pPr>
    </w:p>
    <w:p>
      <w:pPr>
        <w:tabs>
          <w:tab w:pos="1575" w:val="left" w:leader="none"/>
        </w:tabs>
        <w:spacing w:line="278" w:lineRule="auto" w:before="0"/>
        <w:ind w:left="165" w:right="17" w:firstLine="0"/>
        <w:jc w:val="both"/>
        <w:rPr>
          <w:rFonts w:ascii="Arial"/>
          <w:b/>
          <w:sz w:val="22"/>
        </w:rPr>
      </w:pPr>
      <w:r>
        <w:rPr>
          <w:rFonts w:ascii="Arial"/>
          <w:b/>
          <w:sz w:val="22"/>
        </w:rPr>
        <w:t>Dampak ekonomi terkait adanya</w:t>
      </w:r>
      <w:r>
        <w:rPr>
          <w:rFonts w:ascii="Arial"/>
          <w:b/>
          <w:spacing w:val="40"/>
          <w:sz w:val="22"/>
        </w:rPr>
        <w:t> </w:t>
      </w:r>
      <w:r>
        <w:rPr>
          <w:rFonts w:ascii="Arial"/>
          <w:b/>
          <w:spacing w:val="-2"/>
          <w:sz w:val="22"/>
        </w:rPr>
        <w:t>inovasi</w:t>
      </w:r>
      <w:r>
        <w:rPr>
          <w:rFonts w:ascii="Arial"/>
          <w:b/>
          <w:sz w:val="22"/>
        </w:rPr>
        <w:tab/>
        <w:t>sinar purnama </w:t>
      </w:r>
      <w:r>
        <w:rPr>
          <w:rFonts w:ascii="Arial"/>
          <w:b/>
          <w:sz w:val="22"/>
        </w:rPr>
        <w:t>dalam peningkatan kesejahteraan petani</w:t>
      </w:r>
    </w:p>
    <w:p>
      <w:pPr>
        <w:pStyle w:val="BodyText"/>
        <w:spacing w:line="276" w:lineRule="auto"/>
        <w:ind w:right="15" w:firstLine="720"/>
      </w:pPr>
      <w:r>
        <w:rPr/>
        <w:t>World Bank (2021) menyatakan kesejahteraan petani merujuk pada</w:t>
      </w:r>
      <w:r>
        <w:rPr>
          <w:spacing w:val="40"/>
        </w:rPr>
        <w:t> </w:t>
      </w:r>
      <w:r>
        <w:rPr/>
        <w:t>kondisi yang mencakup berbagai aspek kehidupan petani, termasuk ekonomi, sosial,</w:t>
      </w:r>
      <w:r>
        <w:rPr>
          <w:spacing w:val="-6"/>
        </w:rPr>
        <w:t> </w:t>
      </w:r>
      <w:r>
        <w:rPr/>
        <w:t>dan</w:t>
      </w:r>
      <w:r>
        <w:rPr>
          <w:spacing w:val="-6"/>
        </w:rPr>
        <w:t> </w:t>
      </w:r>
      <w:r>
        <w:rPr/>
        <w:t>lingkungan,</w:t>
      </w:r>
      <w:r>
        <w:rPr>
          <w:spacing w:val="-6"/>
        </w:rPr>
        <w:t> </w:t>
      </w:r>
      <w:r>
        <w:rPr/>
        <w:t>yang</w:t>
      </w:r>
      <w:r>
        <w:rPr>
          <w:spacing w:val="-2"/>
        </w:rPr>
        <w:t> </w:t>
      </w:r>
      <w:r>
        <w:rPr/>
        <w:t>menunjukkan tingkat kehidupan yang baik dan meningkat. Kesejahteraan petani dapat diukur melalui indikator seperti</w:t>
      </w:r>
      <w:r>
        <w:rPr>
          <w:spacing w:val="40"/>
        </w:rPr>
        <w:t> </w:t>
      </w:r>
      <w:r>
        <w:rPr/>
        <w:t>pendapatan petani, akses terhadap sumber daya, keamanan pangan, akses terhadap</w:t>
      </w:r>
      <w:r>
        <w:rPr>
          <w:spacing w:val="66"/>
        </w:rPr>
        <w:t> </w:t>
      </w:r>
      <w:r>
        <w:rPr/>
        <w:t>layanan</w:t>
      </w:r>
      <w:r>
        <w:rPr>
          <w:spacing w:val="66"/>
        </w:rPr>
        <w:t> </w:t>
      </w:r>
      <w:r>
        <w:rPr/>
        <w:t>publik,</w:t>
      </w:r>
      <w:r>
        <w:rPr>
          <w:spacing w:val="65"/>
        </w:rPr>
        <w:t> </w:t>
      </w:r>
      <w:r>
        <w:rPr/>
        <w:t>kualitas</w:t>
      </w:r>
      <w:r>
        <w:rPr>
          <w:spacing w:val="66"/>
        </w:rPr>
        <w:t> </w:t>
      </w:r>
      <w:r>
        <w:rPr>
          <w:spacing w:val="-2"/>
        </w:rPr>
        <w:t>hidup,</w:t>
      </w:r>
    </w:p>
    <w:p>
      <w:pPr>
        <w:pStyle w:val="BodyText"/>
        <w:spacing w:after="0" w:line="276" w:lineRule="auto"/>
        <w:sectPr>
          <w:type w:val="continuous"/>
          <w:pgSz w:w="11910" w:h="16840"/>
          <w:pgMar w:top="1640" w:bottom="280" w:left="1275" w:right="1417"/>
          <w:cols w:num="2" w:equalWidth="0">
            <w:col w:w="4365" w:space="504"/>
            <w:col w:w="4349"/>
          </w:cols>
        </w:sectPr>
      </w:pPr>
    </w:p>
    <w:p>
      <w:pPr>
        <w:pStyle w:val="BodyText"/>
        <w:tabs>
          <w:tab w:pos="4869" w:val="left" w:leader="none"/>
        </w:tabs>
        <w:spacing w:before="82"/>
        <w:ind w:left="0" w:right="1118"/>
        <w:jc w:val="right"/>
      </w:pPr>
      <w:r>
        <w:rPr/>
        <w:t>keberlanjutan</w:t>
      </w:r>
      <w:r>
        <w:rPr>
          <w:spacing w:val="50"/>
        </w:rPr>
        <w:t> </w:t>
      </w:r>
      <w:r>
        <w:rPr/>
        <w:t>lingkungan,</w:t>
      </w:r>
      <w:r>
        <w:rPr>
          <w:spacing w:val="45"/>
        </w:rPr>
        <w:t> </w:t>
      </w:r>
      <w:r>
        <w:rPr/>
        <w:t>dan</w:t>
      </w:r>
      <w:r>
        <w:rPr>
          <w:spacing w:val="51"/>
        </w:rPr>
        <w:t> </w:t>
      </w:r>
      <w:r>
        <w:rPr>
          <w:spacing w:val="-2"/>
        </w:rPr>
        <w:t>partisipasi</w:t>
      </w:r>
      <w:r>
        <w:rPr/>
        <w:tab/>
        <w:t>dalam</w:t>
      </w:r>
      <w:r>
        <w:rPr>
          <w:spacing w:val="-13"/>
        </w:rPr>
        <w:t> </w:t>
      </w:r>
      <w:r>
        <w:rPr/>
        <w:t>pengambilan</w:t>
      </w:r>
      <w:r>
        <w:rPr>
          <w:spacing w:val="-3"/>
        </w:rPr>
        <w:t> </w:t>
      </w:r>
      <w:r>
        <w:rPr>
          <w:spacing w:val="-2"/>
        </w:rPr>
        <w:t>keputusan.</w:t>
      </w:r>
    </w:p>
    <w:p>
      <w:pPr>
        <w:pStyle w:val="BodyText"/>
        <w:spacing w:before="74"/>
        <w:ind w:left="0"/>
        <w:jc w:val="left"/>
        <w:rPr>
          <w:sz w:val="20"/>
        </w:rPr>
      </w:pPr>
      <w:r>
        <w:rPr>
          <w:sz w:val="20"/>
        </w:rPr>
        <w:drawing>
          <wp:anchor distT="0" distB="0" distL="0" distR="0" allowOverlap="1" layoutInCell="1" locked="0" behindDoc="1" simplePos="0" relativeHeight="487588864">
            <wp:simplePos x="0" y="0"/>
            <wp:positionH relativeFrom="page">
              <wp:posOffset>2265679</wp:posOffset>
            </wp:positionH>
            <wp:positionV relativeFrom="paragraph">
              <wp:posOffset>208547</wp:posOffset>
            </wp:positionV>
            <wp:extent cx="3023907" cy="2572512"/>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3023907" cy="2572512"/>
                    </a:xfrm>
                    <a:prstGeom prst="rect">
                      <a:avLst/>
                    </a:prstGeom>
                  </pic:spPr>
                </pic:pic>
              </a:graphicData>
            </a:graphic>
          </wp:anchor>
        </w:drawing>
      </w:r>
    </w:p>
    <w:p>
      <w:pPr>
        <w:pStyle w:val="BodyText"/>
        <w:spacing w:before="79"/>
        <w:ind w:left="0"/>
        <w:jc w:val="left"/>
      </w:pPr>
    </w:p>
    <w:p>
      <w:pPr>
        <w:pStyle w:val="BodyText"/>
        <w:ind w:left="0" w:right="1063"/>
        <w:jc w:val="right"/>
      </w:pPr>
      <w:r>
        <w:rPr/>
        <w:t>Gambar</w:t>
      </w:r>
      <w:r>
        <w:rPr>
          <w:spacing w:val="-6"/>
        </w:rPr>
        <w:t> </w:t>
      </w:r>
      <w:r>
        <w:rPr/>
        <w:t>4.</w:t>
      </w:r>
      <w:r>
        <w:rPr>
          <w:spacing w:val="-2"/>
        </w:rPr>
        <w:t> </w:t>
      </w:r>
      <w:r>
        <w:rPr/>
        <w:t>Beras</w:t>
      </w:r>
      <w:r>
        <w:rPr>
          <w:spacing w:val="-2"/>
        </w:rPr>
        <w:t> </w:t>
      </w:r>
      <w:r>
        <w:rPr/>
        <w:t>“TUGU”</w:t>
      </w:r>
      <w:r>
        <w:rPr>
          <w:spacing w:val="-9"/>
        </w:rPr>
        <w:t> </w:t>
      </w:r>
      <w:r>
        <w:rPr/>
        <w:t>produksi</w:t>
      </w:r>
      <w:r>
        <w:rPr>
          <w:spacing w:val="-9"/>
        </w:rPr>
        <w:t> </w:t>
      </w:r>
      <w:r>
        <w:rPr/>
        <w:t>BumDesa</w:t>
      </w:r>
      <w:r>
        <w:rPr>
          <w:spacing w:val="-5"/>
        </w:rPr>
        <w:t> </w:t>
      </w:r>
      <w:r>
        <w:rPr/>
        <w:t>Sumber</w:t>
      </w:r>
      <w:r>
        <w:rPr>
          <w:spacing w:val="-4"/>
        </w:rPr>
        <w:t> </w:t>
      </w:r>
      <w:r>
        <w:rPr>
          <w:spacing w:val="-2"/>
        </w:rPr>
        <w:t>Purnama</w:t>
      </w:r>
    </w:p>
    <w:p>
      <w:pPr>
        <w:pStyle w:val="BodyText"/>
        <w:spacing w:before="4"/>
        <w:ind w:left="0"/>
        <w:jc w:val="left"/>
        <w:rPr>
          <w:sz w:val="20"/>
        </w:rPr>
      </w:pPr>
    </w:p>
    <w:p>
      <w:pPr>
        <w:pStyle w:val="BodyText"/>
        <w:spacing w:after="0"/>
        <w:jc w:val="left"/>
        <w:rPr>
          <w:sz w:val="20"/>
        </w:rPr>
        <w:sectPr>
          <w:pgSz w:w="11910" w:h="16840"/>
          <w:pgMar w:top="1340" w:bottom="280" w:left="1275" w:right="1417"/>
        </w:sectPr>
      </w:pPr>
    </w:p>
    <w:p>
      <w:pPr>
        <w:pStyle w:val="BodyText"/>
        <w:spacing w:line="276" w:lineRule="auto" w:before="94"/>
        <w:ind w:right="38" w:firstLine="720"/>
      </w:pPr>
      <w:r>
        <w:rPr/>
        <w:t>BUMDes Sumber Purnama memulai program Inovasi Sinar Purnama pada tanggal 10 April 2021 dengan petani yang bergabung berjumlah 11 orang</w:t>
      </w:r>
      <w:r>
        <w:rPr>
          <w:spacing w:val="40"/>
        </w:rPr>
        <w:t> </w:t>
      </w:r>
      <w:r>
        <w:rPr/>
        <w:t>orang dengan luas lahan yang digarap mencapai 12,5 Hektar. Pada awalnya BUMDesa hanya sebagai</w:t>
      </w:r>
      <w:r>
        <w:rPr>
          <w:spacing w:val="-3"/>
        </w:rPr>
        <w:t> </w:t>
      </w:r>
      <w:r>
        <w:rPr/>
        <w:t>offtaker/pembeli gabah petani namun kemudian peran itu bertambah dengan memadukan berbagai mitra pendukung yang terlibat dalam agribisnis padi sebagai upaya untuk meningkatkan produksi dan kualitas beras yang dihasilkan. BUMDes mendampingi petani dalam mengolah lahan, penanaman, perawatan sampai panen agar</w:t>
      </w:r>
      <w:r>
        <w:rPr>
          <w:spacing w:val="-5"/>
        </w:rPr>
        <w:t> </w:t>
      </w:r>
      <w:r>
        <w:rPr/>
        <w:t>produktifitas</w:t>
      </w:r>
      <w:r>
        <w:rPr>
          <w:spacing w:val="-8"/>
        </w:rPr>
        <w:t> </w:t>
      </w:r>
      <w:r>
        <w:rPr/>
        <w:t>petani</w:t>
      </w:r>
      <w:r>
        <w:rPr>
          <w:spacing w:val="-5"/>
        </w:rPr>
        <w:t> </w:t>
      </w:r>
      <w:r>
        <w:rPr/>
        <w:t>meningkat,</w:t>
      </w:r>
      <w:r>
        <w:rPr>
          <w:spacing w:val="-7"/>
        </w:rPr>
        <w:t> </w:t>
      </w:r>
      <w:r>
        <w:rPr/>
        <w:t>petani dijaga jangan sampai merugi agar dapat mengembalikan pinjamannya, dengan produktifitas petani yang tinggi maka keuntungan BUMDesa akan semakin besar.</w:t>
      </w:r>
      <w:r>
        <w:rPr>
          <w:spacing w:val="-5"/>
        </w:rPr>
        <w:t> </w:t>
      </w:r>
      <w:r>
        <w:rPr/>
        <w:t>Lahan</w:t>
      </w:r>
      <w:r>
        <w:rPr>
          <w:spacing w:val="-5"/>
        </w:rPr>
        <w:t> </w:t>
      </w:r>
      <w:r>
        <w:rPr/>
        <w:t>pertanian</w:t>
      </w:r>
      <w:r>
        <w:rPr>
          <w:spacing w:val="-5"/>
        </w:rPr>
        <w:t> </w:t>
      </w:r>
      <w:r>
        <w:rPr/>
        <w:t>diasuransikan,</w:t>
      </w:r>
      <w:r>
        <w:rPr>
          <w:spacing w:val="-9"/>
        </w:rPr>
        <w:t> </w:t>
      </w:r>
      <w:r>
        <w:rPr/>
        <w:t>bila terjadi gagal panen, petani tidak merugi dan dapat mengembalikan pinjamannya Hasil panen dibeli pada saat panen dan diolah untuk kemudian dipasarkan di masyarakat dengan harga terjangkau. Dengan keberhasilan program ini, pada tahun 2022 anggota bertambah 19 orang dengan</w:t>
      </w:r>
      <w:r>
        <w:rPr>
          <w:spacing w:val="57"/>
          <w:w w:val="150"/>
        </w:rPr>
        <w:t> </w:t>
      </w:r>
      <w:r>
        <w:rPr/>
        <w:t>luas</w:t>
      </w:r>
      <w:r>
        <w:rPr>
          <w:spacing w:val="51"/>
          <w:w w:val="150"/>
        </w:rPr>
        <w:t> </w:t>
      </w:r>
      <w:r>
        <w:rPr/>
        <w:t>pertanian</w:t>
      </w:r>
      <w:r>
        <w:rPr>
          <w:spacing w:val="54"/>
          <w:w w:val="150"/>
        </w:rPr>
        <w:t> </w:t>
      </w:r>
      <w:r>
        <w:rPr/>
        <w:t>19</w:t>
      </w:r>
      <w:r>
        <w:rPr>
          <w:spacing w:val="53"/>
          <w:w w:val="150"/>
        </w:rPr>
        <w:t> </w:t>
      </w:r>
      <w:r>
        <w:rPr/>
        <w:t>hektare</w:t>
      </w:r>
      <w:r>
        <w:rPr>
          <w:spacing w:val="54"/>
          <w:w w:val="150"/>
        </w:rPr>
        <w:t> </w:t>
      </w:r>
      <w:r>
        <w:rPr>
          <w:spacing w:val="-5"/>
        </w:rPr>
        <w:t>dan</w:t>
      </w:r>
    </w:p>
    <w:p>
      <w:pPr>
        <w:pStyle w:val="BodyText"/>
        <w:spacing w:line="276" w:lineRule="auto" w:before="94"/>
        <w:ind w:right="21"/>
      </w:pPr>
      <w:r>
        <w:rPr/>
        <w:br w:type="column"/>
      </w:r>
      <w:r>
        <w:rPr/>
        <w:t>kemudian pada tahun 2023 bertambah 68 orang dengan luas lahan yang garap 76 </w:t>
      </w:r>
      <w:r>
        <w:rPr>
          <w:spacing w:val="-2"/>
        </w:rPr>
        <w:t>hektare.</w:t>
      </w:r>
    </w:p>
    <w:p>
      <w:pPr>
        <w:pStyle w:val="BodyText"/>
        <w:spacing w:line="276" w:lineRule="auto" w:before="1"/>
        <w:ind w:right="14" w:firstLine="720"/>
      </w:pPr>
      <w:r>
        <w:rPr/>
        <w:t>Terdapat</w:t>
      </w:r>
      <w:r>
        <w:rPr>
          <w:spacing w:val="-14"/>
        </w:rPr>
        <w:t> </w:t>
      </w:r>
      <w:r>
        <w:rPr/>
        <w:t>peningkatan</w:t>
      </w:r>
      <w:r>
        <w:rPr>
          <w:spacing w:val="-14"/>
        </w:rPr>
        <w:t> </w:t>
      </w:r>
      <w:r>
        <w:rPr/>
        <w:t>produktivitas dimana pada awal sebelum mengikuti program hanya mencapai 3-3,5 ton/ha setelah mengikuti program Sinar Purnama meningkat menjadi 6-6,5 ton/ha. Peningkatan pendapatan petani dimana pendapatan sekali musim tanam adalah 15.143.625/ha sehingga pendapatan perbulan adalah 3.910.781/ha yang</w:t>
      </w:r>
      <w:r>
        <w:rPr>
          <w:spacing w:val="40"/>
        </w:rPr>
        <w:t> </w:t>
      </w:r>
      <w:r>
        <w:rPr/>
        <w:t>berada diatas angka UMK Kutai Kartanegara</w:t>
      </w:r>
      <w:r>
        <w:rPr>
          <w:spacing w:val="10"/>
        </w:rPr>
        <w:t> </w:t>
      </w:r>
      <w:r>
        <w:rPr/>
        <w:t>tahun</w:t>
      </w:r>
      <w:r>
        <w:rPr>
          <w:spacing w:val="6"/>
        </w:rPr>
        <w:t> </w:t>
      </w:r>
      <w:r>
        <w:rPr/>
        <w:t>2023</w:t>
      </w:r>
      <w:r>
        <w:rPr>
          <w:spacing w:val="11"/>
        </w:rPr>
        <w:t> </w:t>
      </w:r>
      <w:r>
        <w:rPr/>
        <w:t>yaitu</w:t>
      </w:r>
      <w:r>
        <w:rPr>
          <w:spacing w:val="11"/>
        </w:rPr>
        <w:t> </w:t>
      </w:r>
      <w:r>
        <w:rPr/>
        <w:t>sebesar</w:t>
      </w:r>
      <w:r>
        <w:rPr>
          <w:spacing w:val="7"/>
        </w:rPr>
        <w:t> </w:t>
      </w:r>
      <w:r>
        <w:rPr>
          <w:spacing w:val="-5"/>
        </w:rPr>
        <w:t>Rp</w:t>
      </w:r>
    </w:p>
    <w:p>
      <w:pPr>
        <w:pStyle w:val="BodyText"/>
        <w:spacing w:line="276" w:lineRule="auto" w:before="2"/>
        <w:ind w:right="17"/>
      </w:pPr>
      <w:r>
        <w:rPr/>
        <w:t>3.394.513.</w:t>
      </w:r>
      <w:r>
        <w:rPr>
          <w:spacing w:val="-8"/>
        </w:rPr>
        <w:t> </w:t>
      </w:r>
      <w:r>
        <w:rPr/>
        <w:t>Pendapatan</w:t>
      </w:r>
      <w:r>
        <w:rPr>
          <w:spacing w:val="-7"/>
        </w:rPr>
        <w:t> </w:t>
      </w:r>
      <w:r>
        <w:rPr/>
        <w:t>di</w:t>
      </w:r>
      <w:r>
        <w:rPr>
          <w:spacing w:val="-10"/>
        </w:rPr>
        <w:t> </w:t>
      </w:r>
      <w:r>
        <w:rPr/>
        <w:t>atas</w:t>
      </w:r>
      <w:r>
        <w:rPr>
          <w:spacing w:val="-5"/>
        </w:rPr>
        <w:t> </w:t>
      </w:r>
      <w:r>
        <w:rPr/>
        <w:t>UMK</w:t>
      </w:r>
      <w:r>
        <w:rPr>
          <w:spacing w:val="-4"/>
        </w:rPr>
        <w:t> </w:t>
      </w:r>
      <w:r>
        <w:rPr/>
        <w:t>dapat menunjukkan bahwa hasil panen atau usaha pertanian mereka memberikan pendapatan yang melebihi standar upah minimum yang ditetapkan oleh</w:t>
      </w:r>
      <w:r>
        <w:rPr>
          <w:spacing w:val="40"/>
        </w:rPr>
        <w:t> </w:t>
      </w:r>
      <w:r>
        <w:rPr/>
        <w:t>pemerintah.</w:t>
      </w:r>
      <w:r>
        <w:rPr>
          <w:spacing w:val="-5"/>
        </w:rPr>
        <w:t> </w:t>
      </w:r>
      <w:r>
        <w:rPr/>
        <w:t>Hal</w:t>
      </w:r>
      <w:r>
        <w:rPr>
          <w:spacing w:val="-3"/>
        </w:rPr>
        <w:t> </w:t>
      </w:r>
      <w:r>
        <w:rPr/>
        <w:t>ini</w:t>
      </w:r>
      <w:r>
        <w:rPr>
          <w:spacing w:val="-7"/>
        </w:rPr>
        <w:t> </w:t>
      </w:r>
      <w:r>
        <w:rPr/>
        <w:t>dapat</w:t>
      </w:r>
      <w:r>
        <w:rPr>
          <w:spacing w:val="-5"/>
        </w:rPr>
        <w:t> </w:t>
      </w:r>
      <w:r>
        <w:rPr/>
        <w:t>mengindikasikan bahwa petani tersebut mampu menghasilkan pendapatan yang lebih baik dan dapat mengalami kesejahteraan ekonomi yang lebih tinggi .</w:t>
      </w:r>
    </w:p>
    <w:p>
      <w:pPr>
        <w:pStyle w:val="BodyText"/>
        <w:spacing w:line="273" w:lineRule="auto"/>
        <w:ind w:right="13" w:firstLine="720"/>
      </w:pPr>
      <w:r>
        <w:rPr/>
        <w:t>Salah satu analisis yang</w:t>
      </w:r>
      <w:r>
        <w:rPr>
          <w:spacing w:val="80"/>
        </w:rPr>
        <w:t> </w:t>
      </w:r>
      <w:r>
        <w:rPr/>
        <w:t>digunakan dalam menentukan kelayakan suatu usaha adalah menggunakan</w:t>
      </w:r>
      <w:r>
        <w:rPr>
          <w:spacing w:val="80"/>
        </w:rPr>
        <w:t> </w:t>
      </w:r>
      <w:r>
        <w:rPr/>
        <w:t>analisis </w:t>
      </w:r>
      <w:r>
        <w:rPr>
          <w:rFonts w:ascii="Arial"/>
          <w:i/>
        </w:rPr>
        <w:t>R/C Ratio</w:t>
      </w:r>
      <w:r>
        <w:rPr/>
        <w:t>. </w:t>
      </w:r>
      <w:r>
        <w:rPr>
          <w:rFonts w:ascii="Arial"/>
          <w:i/>
        </w:rPr>
        <w:t>R/C </w:t>
      </w:r>
      <w:r>
        <w:rPr/>
        <w:t>adalah singkatan dari</w:t>
      </w:r>
      <w:r>
        <w:rPr>
          <w:spacing w:val="55"/>
          <w:w w:val="150"/>
        </w:rPr>
        <w:t> </w:t>
      </w:r>
      <w:r>
        <w:rPr>
          <w:rFonts w:ascii="Arial"/>
          <w:i/>
        </w:rPr>
        <w:t>(Revenue/Cost</w:t>
      </w:r>
      <w:r>
        <w:rPr>
          <w:rFonts w:ascii="Arial"/>
          <w:i/>
          <w:spacing w:val="57"/>
          <w:w w:val="150"/>
        </w:rPr>
        <w:t> </w:t>
      </w:r>
      <w:r>
        <w:rPr>
          <w:rFonts w:ascii="Arial"/>
          <w:i/>
        </w:rPr>
        <w:t>Ratio)</w:t>
      </w:r>
      <w:r>
        <w:rPr>
          <w:rFonts w:ascii="Arial"/>
          <w:i/>
          <w:spacing w:val="54"/>
          <w:w w:val="150"/>
        </w:rPr>
        <w:t> </w:t>
      </w:r>
      <w:r>
        <w:rPr/>
        <w:t>atau</w:t>
      </w:r>
      <w:r>
        <w:rPr>
          <w:spacing w:val="57"/>
          <w:w w:val="150"/>
        </w:rPr>
        <w:t> </w:t>
      </w:r>
      <w:r>
        <w:rPr>
          <w:spacing w:val="-2"/>
        </w:rPr>
        <w:t>dikenal</w:t>
      </w:r>
    </w:p>
    <w:p>
      <w:pPr>
        <w:pStyle w:val="BodyText"/>
        <w:spacing w:after="0" w:line="273" w:lineRule="auto"/>
        <w:sectPr>
          <w:type w:val="continuous"/>
          <w:pgSz w:w="11910" w:h="16840"/>
          <w:pgMar w:top="1640" w:bottom="280" w:left="1275" w:right="1417"/>
          <w:cols w:num="2" w:equalWidth="0">
            <w:col w:w="4367" w:space="502"/>
            <w:col w:w="4349"/>
          </w:cols>
        </w:sectPr>
      </w:pPr>
    </w:p>
    <w:p>
      <w:pPr>
        <w:pStyle w:val="BodyText"/>
        <w:spacing w:line="276" w:lineRule="auto" w:before="82"/>
        <w:ind w:right="40"/>
      </w:pPr>
      <w:r>
        <w:rPr/>
        <w:t>sebagai</w:t>
      </w:r>
      <w:r>
        <w:rPr>
          <w:spacing w:val="-8"/>
        </w:rPr>
        <w:t> </w:t>
      </w:r>
      <w:r>
        <w:rPr/>
        <w:t>perbandingan</w:t>
      </w:r>
      <w:r>
        <w:rPr>
          <w:spacing w:val="-6"/>
        </w:rPr>
        <w:t> </w:t>
      </w:r>
      <w:r>
        <w:rPr/>
        <w:t>antara</w:t>
      </w:r>
      <w:r>
        <w:rPr>
          <w:spacing w:val="40"/>
        </w:rPr>
        <w:t> </w:t>
      </w:r>
      <w:r>
        <w:rPr/>
        <w:t>penerimaan dan biaya. Jika hasil R/C Ratio lebih dari satu maka usahatani tersebut menguntungkan, sedangkan jika</w:t>
      </w:r>
      <w:r>
        <w:rPr>
          <w:spacing w:val="-3"/>
        </w:rPr>
        <w:t> </w:t>
      </w:r>
      <w:r>
        <w:rPr/>
        <w:t>hasil</w:t>
      </w:r>
      <w:r>
        <w:rPr>
          <w:spacing w:val="-1"/>
        </w:rPr>
        <w:t> </w:t>
      </w:r>
      <w:r>
        <w:rPr/>
        <w:t>R/C Ratio sama dengan satu maka usahatani tersebut dikatakan impas atau tidak mengalami untung dan rugi dan apakah hasil R/C Ratio kurang dari satu maka usahatani tersebut mengalami kerugian. Berdasarkan hasil perhitungan R/C ratio didapatkan nilai sebesar 2,2 untuk usahatani padi sawah melalui program Inovasi Sinar Purnama sehingga dapat dikatakan bahwa usahatani</w:t>
      </w:r>
      <w:r>
        <w:rPr>
          <w:spacing w:val="-3"/>
        </w:rPr>
        <w:t> </w:t>
      </w:r>
      <w:r>
        <w:rPr/>
        <w:t>padi sawah ini telah mendapatkan keuntungan dan layak untuk diusahakan.</w:t>
      </w:r>
    </w:p>
    <w:p>
      <w:pPr>
        <w:pStyle w:val="BodyText"/>
        <w:spacing w:before="33"/>
        <w:ind w:left="0"/>
        <w:jc w:val="left"/>
      </w:pPr>
    </w:p>
    <w:p>
      <w:pPr>
        <w:pStyle w:val="Heading1"/>
        <w:ind w:left="1514"/>
      </w:pPr>
      <w:r>
        <w:rPr>
          <w:spacing w:val="-2"/>
        </w:rPr>
        <w:t>KESIMPULAN</w:t>
      </w:r>
    </w:p>
    <w:p>
      <w:pPr>
        <w:pStyle w:val="ListParagraph"/>
        <w:numPr>
          <w:ilvl w:val="0"/>
          <w:numId w:val="2"/>
        </w:numPr>
        <w:tabs>
          <w:tab w:pos="732" w:val="left" w:leader="none"/>
          <w:tab w:pos="2065" w:val="left" w:leader="none"/>
          <w:tab w:pos="3667" w:val="left" w:leader="none"/>
        </w:tabs>
        <w:spacing w:line="276" w:lineRule="auto" w:before="44" w:after="0"/>
        <w:ind w:left="732" w:right="40" w:hanging="567"/>
        <w:jc w:val="both"/>
        <w:rPr>
          <w:sz w:val="22"/>
        </w:rPr>
      </w:pPr>
      <w:r>
        <w:rPr>
          <w:sz w:val="22"/>
        </w:rPr>
        <w:t>Pengembangan agribisnis padi merupakan langkah penting dalam meningkatkan produktivitas dan kesejahteraan petani serta mendukung ketahanan pangan di Indonesia. Salah satu pendekatan yang efektif untuk mendorong pertumbuhan agribisnis padi adalah melalui pola kemitraan dengan Badan Usaha Milik Desa (BUMDesa). Kemitraan ini memiliki potensi untuk meningkatkan akses </w:t>
      </w:r>
      <w:r>
        <w:rPr>
          <w:spacing w:val="-2"/>
          <w:sz w:val="22"/>
        </w:rPr>
        <w:t>petani</w:t>
      </w:r>
      <w:r>
        <w:rPr>
          <w:sz w:val="22"/>
        </w:rPr>
        <w:tab/>
      </w:r>
      <w:r>
        <w:rPr>
          <w:spacing w:val="-2"/>
          <w:sz w:val="22"/>
        </w:rPr>
        <w:t>terhadap</w:t>
      </w:r>
      <w:r>
        <w:rPr>
          <w:sz w:val="22"/>
        </w:rPr>
        <w:tab/>
      </w:r>
      <w:r>
        <w:rPr>
          <w:spacing w:val="-2"/>
          <w:sz w:val="22"/>
        </w:rPr>
        <w:t>modal, </w:t>
      </w:r>
      <w:r>
        <w:rPr>
          <w:sz w:val="22"/>
        </w:rPr>
        <w:t>pengetahuan</w:t>
      </w:r>
      <w:r>
        <w:rPr>
          <w:spacing w:val="-2"/>
          <w:sz w:val="22"/>
        </w:rPr>
        <w:t> </w:t>
      </w:r>
      <w:r>
        <w:rPr>
          <w:sz w:val="22"/>
        </w:rPr>
        <w:t>teknis,</w:t>
      </w:r>
      <w:r>
        <w:rPr>
          <w:spacing w:val="-3"/>
          <w:sz w:val="22"/>
        </w:rPr>
        <w:t> </w:t>
      </w:r>
      <w:r>
        <w:rPr>
          <w:sz w:val="22"/>
        </w:rPr>
        <w:t>dan</w:t>
      </w:r>
      <w:r>
        <w:rPr>
          <w:spacing w:val="-2"/>
          <w:sz w:val="22"/>
        </w:rPr>
        <w:t> </w:t>
      </w:r>
      <w:r>
        <w:rPr>
          <w:sz w:val="22"/>
        </w:rPr>
        <w:t>pasar yang lebih luas.</w:t>
      </w:r>
    </w:p>
    <w:p>
      <w:pPr>
        <w:pStyle w:val="ListParagraph"/>
        <w:numPr>
          <w:ilvl w:val="0"/>
          <w:numId w:val="2"/>
        </w:numPr>
        <w:tabs>
          <w:tab w:pos="732" w:val="left" w:leader="none"/>
        </w:tabs>
        <w:spacing w:line="276" w:lineRule="auto" w:before="1" w:after="0"/>
        <w:ind w:left="732" w:right="38" w:hanging="567"/>
        <w:jc w:val="both"/>
        <w:rPr>
          <w:sz w:val="22"/>
        </w:rPr>
      </w:pPr>
      <w:r>
        <w:rPr>
          <w:sz w:val="22"/>
        </w:rPr>
        <w:t>Inovasi</w:t>
      </w:r>
      <w:r>
        <w:rPr>
          <w:spacing w:val="-2"/>
          <w:sz w:val="22"/>
        </w:rPr>
        <w:t> </w:t>
      </w:r>
      <w:r>
        <w:rPr>
          <w:sz w:val="22"/>
        </w:rPr>
        <w:t>Sinar</w:t>
      </w:r>
      <w:r>
        <w:rPr>
          <w:spacing w:val="-2"/>
          <w:sz w:val="22"/>
        </w:rPr>
        <w:t> </w:t>
      </w:r>
      <w:r>
        <w:rPr>
          <w:sz w:val="22"/>
        </w:rPr>
        <w:t>Purnama menghimpun semua kelembagaan yang terlibat dalam agribisnis padi dari hulu hingga kehilir mulai dari penyedia saprodi berupa benih unggul, pupuk dan</w:t>
      </w:r>
      <w:r>
        <w:rPr>
          <w:spacing w:val="-6"/>
          <w:sz w:val="22"/>
        </w:rPr>
        <w:t> </w:t>
      </w:r>
      <w:r>
        <w:rPr>
          <w:sz w:val="22"/>
        </w:rPr>
        <w:t>pestisida</w:t>
      </w:r>
      <w:r>
        <w:rPr>
          <w:spacing w:val="-10"/>
          <w:sz w:val="22"/>
        </w:rPr>
        <w:t> </w:t>
      </w:r>
      <w:r>
        <w:rPr>
          <w:sz w:val="22"/>
        </w:rPr>
        <w:t>disertai</w:t>
      </w:r>
      <w:r>
        <w:rPr>
          <w:spacing w:val="-12"/>
          <w:sz w:val="22"/>
        </w:rPr>
        <w:t> </w:t>
      </w:r>
      <w:r>
        <w:rPr>
          <w:sz w:val="22"/>
        </w:rPr>
        <w:t>pendampingan teknik budidaya, lembaga keuangan sebagai penyedia modal melalui kemitraan dengan BPD Kaltimtara (Kredit Kukar Idaman), lembaga asuransi sebagai penjamin resiko serta lembaga pemasaran yaitu BUMDesa Sumber Purnama</w:t>
      </w:r>
      <w:r>
        <w:rPr>
          <w:spacing w:val="40"/>
          <w:sz w:val="22"/>
        </w:rPr>
        <w:t> </w:t>
      </w:r>
      <w:r>
        <w:rPr>
          <w:sz w:val="22"/>
        </w:rPr>
        <w:t>sebagai </w:t>
      </w:r>
      <w:r>
        <w:rPr>
          <w:rFonts w:ascii="Arial"/>
          <w:i/>
          <w:sz w:val="22"/>
        </w:rPr>
        <w:t>offtaker</w:t>
      </w:r>
      <w:r>
        <w:rPr>
          <w:rFonts w:ascii="Arial"/>
          <w:i/>
          <w:spacing w:val="40"/>
          <w:sz w:val="22"/>
        </w:rPr>
        <w:t> </w:t>
      </w:r>
      <w:r>
        <w:rPr>
          <w:sz w:val="22"/>
        </w:rPr>
        <w:t>hasil panen petani dengan</w:t>
      </w:r>
      <w:r>
        <w:rPr>
          <w:spacing w:val="-5"/>
          <w:sz w:val="22"/>
        </w:rPr>
        <w:t> </w:t>
      </w:r>
      <w:r>
        <w:rPr>
          <w:sz w:val="22"/>
        </w:rPr>
        <w:t>jaminan</w:t>
      </w:r>
      <w:r>
        <w:rPr>
          <w:spacing w:val="-8"/>
          <w:sz w:val="22"/>
        </w:rPr>
        <w:t> </w:t>
      </w:r>
      <w:r>
        <w:rPr>
          <w:sz w:val="22"/>
        </w:rPr>
        <w:t>perlindungan</w:t>
      </w:r>
      <w:r>
        <w:rPr>
          <w:spacing w:val="1"/>
          <w:sz w:val="22"/>
        </w:rPr>
        <w:t> </w:t>
      </w:r>
      <w:r>
        <w:rPr>
          <w:spacing w:val="-2"/>
          <w:sz w:val="22"/>
        </w:rPr>
        <w:t>harga.</w:t>
      </w:r>
    </w:p>
    <w:p>
      <w:pPr>
        <w:pStyle w:val="BodyText"/>
        <w:spacing w:line="276" w:lineRule="auto" w:before="82"/>
        <w:ind w:left="731" w:right="15"/>
      </w:pPr>
      <w:r>
        <w:rPr/>
        <w:br w:type="column"/>
      </w:r>
      <w:r>
        <w:rPr/>
        <w:t>Dengan adanya Inovasi Sinar Purnama ini terjadi peningkatan jumlah produksi dan produktivitas panen dari</w:t>
      </w:r>
      <w:r>
        <w:rPr>
          <w:spacing w:val="-6"/>
        </w:rPr>
        <w:t> </w:t>
      </w:r>
      <w:r>
        <w:rPr/>
        <w:t>hanya</w:t>
      </w:r>
      <w:r>
        <w:rPr>
          <w:spacing w:val="-4"/>
        </w:rPr>
        <w:t> </w:t>
      </w:r>
      <w:r>
        <w:rPr/>
        <w:t>3,5</w:t>
      </w:r>
      <w:r>
        <w:rPr>
          <w:spacing w:val="-4"/>
        </w:rPr>
        <w:t> </w:t>
      </w:r>
      <w:r>
        <w:rPr/>
        <w:t>ton/ha menjadi 6,5 ton/ha yang tentunya akan meningkatkan pendapatan petani, dengan meningkatya pendapatan tentunya berdampak pada peningkatan kesejahteraan petani. Berdasarkan nilai</w:t>
      </w:r>
      <w:r>
        <w:rPr>
          <w:spacing w:val="-2"/>
        </w:rPr>
        <w:t> </w:t>
      </w:r>
      <w:r>
        <w:rPr/>
        <w:t>R/C Ratio sebesar 2,2 usahatani padi sawah ini dinyatakan telah menghasilkan keuntungan dan layak diusahakan. Dengan hasil yang dicapai melalui inovasi ini diharapkan akan mampu dikembangkan dan di replikasi pada daerah</w:t>
      </w:r>
      <w:r>
        <w:rPr>
          <w:spacing w:val="-3"/>
        </w:rPr>
        <w:t> </w:t>
      </w:r>
      <w:r>
        <w:rPr/>
        <w:t>lain</w:t>
      </w:r>
      <w:r>
        <w:rPr>
          <w:spacing w:val="-3"/>
        </w:rPr>
        <w:t> </w:t>
      </w:r>
      <w:r>
        <w:rPr/>
        <w:t>di</w:t>
      </w:r>
      <w:r>
        <w:rPr>
          <w:spacing w:val="-1"/>
        </w:rPr>
        <w:t> </w:t>
      </w:r>
      <w:r>
        <w:rPr/>
        <w:t>lingkungan</w:t>
      </w:r>
      <w:r>
        <w:rPr>
          <w:spacing w:val="-3"/>
        </w:rPr>
        <w:t> </w:t>
      </w:r>
      <w:r>
        <w:rPr/>
        <w:t>Kabupaten Kutai Kartanegara yang memiliki kawasan pertanian.</w:t>
      </w:r>
    </w:p>
    <w:p>
      <w:pPr>
        <w:pStyle w:val="BodyText"/>
        <w:spacing w:before="33"/>
        <w:ind w:left="0"/>
        <w:jc w:val="left"/>
      </w:pPr>
    </w:p>
    <w:p>
      <w:pPr>
        <w:spacing w:line="276" w:lineRule="auto" w:before="1"/>
        <w:ind w:left="165" w:right="11" w:firstLine="0"/>
        <w:jc w:val="both"/>
        <w:rPr>
          <w:rFonts w:ascii="Arial"/>
          <w:b/>
          <w:sz w:val="22"/>
        </w:rPr>
      </w:pPr>
      <w:r>
        <w:rPr>
          <w:rFonts w:ascii="Arial"/>
          <w:b/>
          <w:sz w:val="22"/>
        </w:rPr>
        <w:t>Faktor Penting yang menjadi rekomendasi dalam Implementasi Pola Kemitraan Agribisnis Padi Sinar Purnama :</w:t>
      </w:r>
    </w:p>
    <w:p>
      <w:pPr>
        <w:pStyle w:val="ListParagraph"/>
        <w:numPr>
          <w:ilvl w:val="1"/>
          <w:numId w:val="2"/>
        </w:numPr>
        <w:tabs>
          <w:tab w:pos="883" w:val="left" w:leader="none"/>
          <w:tab w:pos="885" w:val="left" w:leader="none"/>
        </w:tabs>
        <w:spacing w:line="276" w:lineRule="auto" w:before="7" w:after="0"/>
        <w:ind w:left="885" w:right="14" w:hanging="361"/>
        <w:jc w:val="both"/>
        <w:rPr>
          <w:sz w:val="22"/>
        </w:rPr>
      </w:pPr>
      <w:r>
        <w:rPr>
          <w:sz w:val="22"/>
        </w:rPr>
        <w:t>Kejelasan peran dan tanggung jawab: Dalam pola kemitraan, peran dan tanggung jawab</w:t>
      </w:r>
      <w:r>
        <w:rPr>
          <w:spacing w:val="80"/>
          <w:sz w:val="22"/>
        </w:rPr>
        <w:t> </w:t>
      </w:r>
      <w:r>
        <w:rPr>
          <w:sz w:val="22"/>
        </w:rPr>
        <w:t>masing-masing pihak harus dijelaskan dengan jelas. Hal ini mencakup pembagian risiko, pembiayaan, pemenuhan pasokan input pertanian, dan pembagian hasil panen. Kontrak kemitraan yang kuat dan adil perlu dibentuk untuk menciptakan kepercayaan dan kepastian bagi semua pihak.</w:t>
      </w:r>
    </w:p>
    <w:p>
      <w:pPr>
        <w:pStyle w:val="ListParagraph"/>
        <w:numPr>
          <w:ilvl w:val="1"/>
          <w:numId w:val="2"/>
        </w:numPr>
        <w:tabs>
          <w:tab w:pos="883" w:val="left" w:leader="none"/>
          <w:tab w:pos="885" w:val="left" w:leader="none"/>
          <w:tab w:pos="2813" w:val="left" w:leader="none"/>
          <w:tab w:pos="4094" w:val="left" w:leader="none"/>
        </w:tabs>
        <w:spacing w:line="276" w:lineRule="auto" w:before="0" w:after="0"/>
        <w:ind w:left="885" w:right="16" w:hanging="361"/>
        <w:jc w:val="both"/>
        <w:rPr>
          <w:sz w:val="22"/>
        </w:rPr>
      </w:pPr>
      <w:r>
        <w:rPr>
          <w:spacing w:val="-2"/>
          <w:sz w:val="22"/>
        </w:rPr>
        <w:t>Peningkatan</w:t>
      </w:r>
      <w:r>
        <w:rPr>
          <w:sz w:val="22"/>
        </w:rPr>
        <w:tab/>
      </w:r>
      <w:r>
        <w:rPr>
          <w:spacing w:val="-4"/>
          <w:sz w:val="22"/>
        </w:rPr>
        <w:t>akses</w:t>
      </w:r>
      <w:r>
        <w:rPr>
          <w:sz w:val="22"/>
        </w:rPr>
        <w:tab/>
      </w:r>
      <w:r>
        <w:rPr>
          <w:spacing w:val="-6"/>
          <w:sz w:val="22"/>
        </w:rPr>
        <w:t>ke </w:t>
      </w:r>
      <w:r>
        <w:rPr>
          <w:sz w:val="22"/>
        </w:rPr>
        <w:t>pembiayaan: Salah satu hambatan dalam pengembangan kawasan agribisnis padi adalah akses terbatas petani terhadap pembiayaan. Pemerintah dan lembaga keuangan perlu bekerja sama untuk menyediakan pembiayaan yang terjangkau dan fleksibel bagi petani dalam bentuk pinjaman modal kerja, modal investasi, atau asuransi pertanian.</w:t>
      </w:r>
    </w:p>
    <w:p>
      <w:pPr>
        <w:pStyle w:val="ListParagraph"/>
        <w:spacing w:after="0" w:line="276" w:lineRule="auto"/>
        <w:jc w:val="both"/>
        <w:rPr>
          <w:sz w:val="22"/>
        </w:rPr>
        <w:sectPr>
          <w:pgSz w:w="11910" w:h="16840"/>
          <w:pgMar w:top="1340" w:bottom="280" w:left="1275" w:right="1417"/>
          <w:cols w:num="2" w:equalWidth="0">
            <w:col w:w="4367" w:space="502"/>
            <w:col w:w="4349"/>
          </w:cols>
        </w:sectPr>
      </w:pPr>
    </w:p>
    <w:p>
      <w:pPr>
        <w:pStyle w:val="ListParagraph"/>
        <w:numPr>
          <w:ilvl w:val="1"/>
          <w:numId w:val="2"/>
        </w:numPr>
        <w:tabs>
          <w:tab w:pos="884" w:val="left" w:leader="none"/>
          <w:tab w:pos="886" w:val="left" w:leader="none"/>
          <w:tab w:pos="2540" w:val="left" w:leader="none"/>
          <w:tab w:pos="3955" w:val="left" w:leader="none"/>
        </w:tabs>
        <w:spacing w:line="276" w:lineRule="auto" w:before="82" w:after="0"/>
        <w:ind w:left="886" w:right="38" w:hanging="361"/>
        <w:jc w:val="both"/>
        <w:rPr>
          <w:sz w:val="22"/>
        </w:rPr>
      </w:pPr>
      <w:r>
        <w:rPr>
          <w:sz w:val="22"/>
        </w:rPr>
        <w:t>Penguatan kapasitas petani: Pelatihan dan pendampingan teknis merupakan faktor penting dalam memperkuat kapasitas petani dalam mengelola usaha pertanian dan menerapkan praktik pertanian yang baik. Pemerintah dan lembaga terkait harus menyediakan pendidikan dan pelatihan yang sesuai untuk meningkatkan pengetahuan dan keterampilan petani. Kemitraan dengan Lembaga Pendidikan dan Penelitian: BUMDes dapat</w:t>
      </w:r>
      <w:r>
        <w:rPr>
          <w:spacing w:val="40"/>
          <w:sz w:val="22"/>
        </w:rPr>
        <w:t> </w:t>
      </w:r>
      <w:r>
        <w:rPr>
          <w:sz w:val="22"/>
        </w:rPr>
        <w:t>menjalin kerjasama dengan lembaga pendidikan dan penelitian dalam hal transfer teknologi, </w:t>
      </w:r>
      <w:r>
        <w:rPr>
          <w:spacing w:val="-2"/>
          <w:sz w:val="22"/>
        </w:rPr>
        <w:t>pelatihan</w:t>
      </w:r>
      <w:r>
        <w:rPr>
          <w:sz w:val="22"/>
        </w:rPr>
        <w:tab/>
      </w:r>
      <w:r>
        <w:rPr>
          <w:spacing w:val="-2"/>
          <w:sz w:val="22"/>
        </w:rPr>
        <w:t>petani,</w:t>
      </w:r>
      <w:r>
        <w:rPr>
          <w:sz w:val="22"/>
        </w:rPr>
        <w:tab/>
      </w:r>
      <w:r>
        <w:rPr>
          <w:spacing w:val="-4"/>
          <w:sz w:val="22"/>
        </w:rPr>
        <w:t>dan </w:t>
      </w:r>
      <w:r>
        <w:rPr>
          <w:sz w:val="22"/>
        </w:rPr>
        <w:t>pengembangan praktik pertanian yang berkelanjutan. Kerjasama ini dapat memberikan akses terbaru ke pengetahuan dan teknologi terkini dalam agribisnis padi</w:t>
      </w:r>
    </w:p>
    <w:p>
      <w:pPr>
        <w:pStyle w:val="ListParagraph"/>
        <w:numPr>
          <w:ilvl w:val="1"/>
          <w:numId w:val="2"/>
        </w:numPr>
        <w:tabs>
          <w:tab w:pos="884" w:val="left" w:leader="none"/>
          <w:tab w:pos="886" w:val="left" w:leader="none"/>
          <w:tab w:pos="2071" w:val="left" w:leader="none"/>
          <w:tab w:pos="3423" w:val="left" w:leader="none"/>
        </w:tabs>
        <w:spacing w:line="276" w:lineRule="auto" w:before="2" w:after="0"/>
        <w:ind w:left="886" w:right="39" w:hanging="361"/>
        <w:jc w:val="both"/>
        <w:rPr>
          <w:sz w:val="22"/>
        </w:rPr>
      </w:pPr>
      <w:r>
        <w:rPr>
          <w:sz w:val="22"/>
        </w:rPr>
        <w:t>BUMDes perlu mengembangkan saluran pemasaran dan distribusi </w:t>
      </w:r>
      <w:r>
        <w:rPr>
          <w:spacing w:val="-4"/>
          <w:sz w:val="22"/>
        </w:rPr>
        <w:t>yang</w:t>
      </w:r>
      <w:r>
        <w:rPr>
          <w:sz w:val="22"/>
        </w:rPr>
        <w:tab/>
      </w:r>
      <w:r>
        <w:rPr>
          <w:spacing w:val="-2"/>
          <w:sz w:val="22"/>
        </w:rPr>
        <w:t>efektif,</w:t>
      </w:r>
      <w:r>
        <w:rPr>
          <w:sz w:val="22"/>
        </w:rPr>
        <w:tab/>
      </w:r>
      <w:r>
        <w:rPr>
          <w:spacing w:val="-2"/>
          <w:sz w:val="22"/>
        </w:rPr>
        <w:t>termasuk </w:t>
      </w:r>
      <w:r>
        <w:rPr>
          <w:sz w:val="22"/>
        </w:rPr>
        <w:t>memanfaatkan</w:t>
      </w:r>
      <w:r>
        <w:rPr>
          <w:spacing w:val="66"/>
          <w:sz w:val="22"/>
        </w:rPr>
        <w:t>  </w:t>
      </w:r>
      <w:r>
        <w:rPr>
          <w:sz w:val="22"/>
        </w:rPr>
        <w:t>teknologi</w:t>
      </w:r>
      <w:r>
        <w:rPr>
          <w:spacing w:val="64"/>
          <w:sz w:val="22"/>
        </w:rPr>
        <w:t>  </w:t>
      </w:r>
      <w:r>
        <w:rPr>
          <w:spacing w:val="-2"/>
          <w:sz w:val="22"/>
        </w:rPr>
        <w:t>digital</w:t>
      </w:r>
    </w:p>
    <w:p>
      <w:pPr>
        <w:pStyle w:val="BodyText"/>
        <w:spacing w:line="278" w:lineRule="auto" w:before="82"/>
        <w:ind w:left="885" w:right="14"/>
      </w:pPr>
      <w:r>
        <w:rPr/>
        <w:br w:type="column"/>
      </w:r>
      <w:r>
        <w:rPr/>
        <w:t>dan platform e-commerce untuk meningkatkan akses pasar.</w:t>
      </w:r>
    </w:p>
    <w:p>
      <w:pPr>
        <w:pStyle w:val="ListParagraph"/>
        <w:numPr>
          <w:ilvl w:val="1"/>
          <w:numId w:val="2"/>
        </w:numPr>
        <w:tabs>
          <w:tab w:pos="883" w:val="left" w:leader="none"/>
          <w:tab w:pos="885" w:val="left" w:leader="none"/>
          <w:tab w:pos="2530" w:val="left" w:leader="none"/>
          <w:tab w:pos="3029" w:val="left" w:leader="none"/>
          <w:tab w:pos="3663" w:val="left" w:leader="none"/>
          <w:tab w:pos="3807" w:val="left" w:leader="none"/>
        </w:tabs>
        <w:spacing w:line="276" w:lineRule="auto" w:before="0" w:after="0"/>
        <w:ind w:left="885" w:right="13" w:hanging="361"/>
        <w:jc w:val="both"/>
        <w:rPr>
          <w:sz w:val="24"/>
        </w:rPr>
      </w:pPr>
      <w:r>
        <w:rPr>
          <w:sz w:val="22"/>
        </w:rPr>
        <w:t>Pemerintah daerah/desa harus membentuk tim yang bertanggung jawab untuk memantau, mengevaluasi, dan memberikan bimbingan kepada BUMDesa dalam implementasi program pengembangan agribisnis padi melalui pola kemitraan. Tim monitoring dan evaluasi</w:t>
      </w:r>
      <w:r>
        <w:rPr>
          <w:spacing w:val="80"/>
          <w:sz w:val="22"/>
        </w:rPr>
        <w:t> </w:t>
      </w:r>
      <w:r>
        <w:rPr>
          <w:sz w:val="22"/>
        </w:rPr>
        <w:t>melakukan evaluasi rutin terhadap kinerja program pengembangan agribisnis padi di bawah</w:t>
      </w:r>
      <w:r>
        <w:rPr>
          <w:spacing w:val="40"/>
          <w:sz w:val="22"/>
        </w:rPr>
        <w:t> </w:t>
      </w:r>
      <w:r>
        <w:rPr>
          <w:sz w:val="22"/>
        </w:rPr>
        <w:t>BUMDesa, termasuk pengukuran </w:t>
      </w:r>
      <w:r>
        <w:rPr>
          <w:spacing w:val="-2"/>
          <w:sz w:val="22"/>
        </w:rPr>
        <w:t>peningkatan</w:t>
      </w:r>
      <w:r>
        <w:rPr>
          <w:sz w:val="22"/>
        </w:rPr>
        <w:tab/>
        <w:tab/>
      </w:r>
      <w:r>
        <w:rPr>
          <w:spacing w:val="-2"/>
          <w:sz w:val="22"/>
        </w:rPr>
        <w:t>produktivitas, </w:t>
      </w:r>
      <w:r>
        <w:rPr>
          <w:sz w:val="22"/>
        </w:rPr>
        <w:t>pendapatan petani, dan </w:t>
      </w:r>
      <w:r>
        <w:rPr>
          <w:spacing w:val="-2"/>
          <w:sz w:val="22"/>
        </w:rPr>
        <w:t>keberlanjutan</w:t>
      </w:r>
      <w:r>
        <w:rPr>
          <w:sz w:val="22"/>
        </w:rPr>
        <w:tab/>
        <w:tab/>
        <w:tab/>
      </w:r>
      <w:r>
        <w:rPr>
          <w:spacing w:val="-2"/>
          <w:sz w:val="22"/>
        </w:rPr>
        <w:t>usaha. </w:t>
      </w:r>
      <w:r>
        <w:rPr>
          <w:sz w:val="22"/>
        </w:rPr>
        <w:t>Menggunakan hasil evaluasi untuk melakukan perbaikan dan penyempurnaan </w:t>
      </w:r>
      <w:r>
        <w:rPr>
          <w:sz w:val="24"/>
        </w:rPr>
        <w:t>kebijakan serta </w:t>
      </w:r>
      <w:r>
        <w:rPr>
          <w:spacing w:val="-2"/>
          <w:sz w:val="24"/>
        </w:rPr>
        <w:t>program</w:t>
      </w:r>
      <w:r>
        <w:rPr>
          <w:sz w:val="24"/>
        </w:rPr>
        <w:tab/>
      </w:r>
      <w:r>
        <w:rPr>
          <w:spacing w:val="-4"/>
          <w:sz w:val="24"/>
        </w:rPr>
        <w:t>yang</w:t>
      </w:r>
      <w:r>
        <w:rPr>
          <w:sz w:val="24"/>
        </w:rPr>
        <w:tab/>
        <w:tab/>
      </w:r>
      <w:r>
        <w:rPr>
          <w:spacing w:val="-4"/>
          <w:sz w:val="24"/>
        </w:rPr>
        <w:t>telah </w:t>
      </w:r>
      <w:r>
        <w:rPr>
          <w:sz w:val="24"/>
        </w:rPr>
        <w:t>diimplementasikan termasuk mengkaji kemungkinan repikasi di kawasan pertanian di Kabupaten Kutai Kartanegara</w:t>
      </w:r>
    </w:p>
    <w:p>
      <w:pPr>
        <w:pStyle w:val="ListParagraph"/>
        <w:spacing w:after="0" w:line="276" w:lineRule="auto"/>
        <w:jc w:val="both"/>
        <w:rPr>
          <w:sz w:val="24"/>
        </w:rPr>
        <w:sectPr>
          <w:pgSz w:w="11910" w:h="16840"/>
          <w:pgMar w:top="1340" w:bottom="280" w:left="1275" w:right="1417"/>
          <w:cols w:num="2" w:equalWidth="0">
            <w:col w:w="4367" w:space="502"/>
            <w:col w:w="4349"/>
          </w:cols>
        </w:sectPr>
      </w:pPr>
    </w:p>
    <w:p>
      <w:pPr>
        <w:pStyle w:val="BodyText"/>
        <w:ind w:left="0"/>
        <w:jc w:val="left"/>
        <w:rPr>
          <w:sz w:val="20"/>
        </w:rPr>
      </w:pPr>
    </w:p>
    <w:p>
      <w:pPr>
        <w:pStyle w:val="BodyText"/>
        <w:spacing w:before="25"/>
        <w:ind w:left="0"/>
        <w:jc w:val="left"/>
        <w:rPr>
          <w:sz w:val="20"/>
        </w:rPr>
      </w:pPr>
    </w:p>
    <w:p>
      <w:pPr>
        <w:pStyle w:val="BodyText"/>
        <w:spacing w:after="0"/>
        <w:jc w:val="left"/>
        <w:rPr>
          <w:sz w:val="20"/>
        </w:rPr>
        <w:sectPr>
          <w:type w:val="continuous"/>
          <w:pgSz w:w="11910" w:h="16840"/>
          <w:pgMar w:top="1640" w:bottom="280" w:left="1275" w:right="1417"/>
        </w:sectPr>
      </w:pPr>
    </w:p>
    <w:p>
      <w:pPr>
        <w:pStyle w:val="Heading1"/>
        <w:spacing w:before="94"/>
        <w:ind w:left="1298"/>
      </w:pPr>
      <w:r>
        <w:rPr/>
        <w:t>DAFTAR</w:t>
      </w:r>
      <w:r>
        <w:rPr>
          <w:spacing w:val="-11"/>
        </w:rPr>
        <w:t> </w:t>
      </w:r>
      <w:r>
        <w:rPr>
          <w:spacing w:val="-2"/>
        </w:rPr>
        <w:t>PUSTAKA</w:t>
      </w:r>
    </w:p>
    <w:p>
      <w:pPr>
        <w:spacing w:line="276" w:lineRule="auto" w:before="40"/>
        <w:ind w:left="645" w:right="39" w:hanging="481"/>
        <w:jc w:val="both"/>
        <w:rPr>
          <w:sz w:val="22"/>
        </w:rPr>
      </w:pPr>
      <w:r>
        <w:rPr>
          <w:sz w:val="22"/>
        </w:rPr>
        <w:t>Adawiyah, R. (2018). Strategi Pengembangan Badan Usaha Milik Desa (BUMDes) Berbasis Aspek Modal Sosial (Studi pada BUMDes Surya Sejahtera, Desa Kedung Turi, Kecamatan Taman, Kabupaten Sidoarjo). </w:t>
      </w:r>
      <w:r>
        <w:rPr>
          <w:rFonts w:ascii="Arial"/>
          <w:i/>
          <w:sz w:val="22"/>
        </w:rPr>
        <w:t>Jurnal Administrasi</w:t>
      </w:r>
      <w:r>
        <w:rPr>
          <w:rFonts w:ascii="Arial"/>
          <w:i/>
          <w:spacing w:val="40"/>
          <w:sz w:val="22"/>
        </w:rPr>
        <w:t> </w:t>
      </w:r>
      <w:r>
        <w:rPr>
          <w:rFonts w:ascii="Arial"/>
          <w:i/>
          <w:sz w:val="22"/>
        </w:rPr>
        <w:t>Negara, Kebijakan Dan Manajemen Publik, . Fakultas Ilmu Sosial Dan Politik Universitas Airlangga.</w:t>
      </w:r>
      <w:r>
        <w:rPr>
          <w:sz w:val="22"/>
        </w:rPr>
        <w:t>, </w:t>
      </w:r>
      <w:r>
        <w:rPr>
          <w:rFonts w:ascii="Arial"/>
          <w:i/>
          <w:sz w:val="22"/>
        </w:rPr>
        <w:t>6</w:t>
      </w:r>
      <w:r>
        <w:rPr>
          <w:sz w:val="22"/>
        </w:rPr>
        <w:t>(3).</w:t>
      </w:r>
    </w:p>
    <w:p>
      <w:pPr>
        <w:pStyle w:val="BodyText"/>
        <w:tabs>
          <w:tab w:pos="2943" w:val="left" w:leader="none"/>
        </w:tabs>
        <w:spacing w:line="273" w:lineRule="auto"/>
        <w:ind w:left="645" w:right="42" w:hanging="481"/>
      </w:pPr>
      <w:r>
        <w:rPr/>
        <w:t>Anantanyu, S. (2011). Kelembagaan Petani: Peran dan Strategi </w:t>
      </w:r>
      <w:r>
        <w:rPr>
          <w:spacing w:val="-2"/>
        </w:rPr>
        <w:t>Pengembangan</w:t>
      </w:r>
      <w:r>
        <w:rPr/>
        <w:tab/>
      </w:r>
      <w:r>
        <w:rPr>
          <w:spacing w:val="-2"/>
        </w:rPr>
        <w:t>Kapasitasnya. </w:t>
      </w:r>
      <w:r>
        <w:rPr>
          <w:rFonts w:ascii="Arial" w:hAnsi="Arial"/>
          <w:i/>
        </w:rPr>
        <w:t>SEPA</w:t>
      </w:r>
      <w:r>
        <w:rPr/>
        <w:t>, </w:t>
      </w:r>
      <w:r>
        <w:rPr>
          <w:rFonts w:ascii="Arial" w:hAnsi="Arial"/>
          <w:i/>
        </w:rPr>
        <w:t>7</w:t>
      </w:r>
      <w:r>
        <w:rPr/>
        <w:t>(2), 102–109.</w:t>
      </w:r>
    </w:p>
    <w:p>
      <w:pPr>
        <w:spacing w:line="273" w:lineRule="auto" w:before="9"/>
        <w:ind w:left="645" w:right="38" w:hanging="481"/>
        <w:jc w:val="both"/>
        <w:rPr>
          <w:sz w:val="22"/>
        </w:rPr>
      </w:pPr>
      <w:r>
        <w:rPr>
          <w:sz w:val="22"/>
        </w:rPr>
        <w:t>BPS Kaltim. (2022). </w:t>
      </w:r>
      <w:r>
        <w:rPr>
          <w:rFonts w:ascii="Arial"/>
          <w:i/>
          <w:sz w:val="22"/>
        </w:rPr>
        <w:t>Kalimantan Timur Dalam Angka 2022</w:t>
      </w:r>
      <w:r>
        <w:rPr>
          <w:sz w:val="22"/>
        </w:rPr>
        <w:t>.</w:t>
      </w:r>
    </w:p>
    <w:p>
      <w:pPr>
        <w:tabs>
          <w:tab w:pos="1745" w:val="left" w:leader="none"/>
          <w:tab w:pos="3646" w:val="left" w:leader="none"/>
        </w:tabs>
        <w:spacing w:before="4"/>
        <w:ind w:left="165" w:right="0" w:firstLine="0"/>
        <w:jc w:val="left"/>
        <w:rPr>
          <w:sz w:val="22"/>
        </w:rPr>
      </w:pPr>
      <w:r>
        <w:rPr>
          <w:spacing w:val="-2"/>
          <w:sz w:val="22"/>
        </w:rPr>
        <w:t>Hardjowigeno</w:t>
      </w:r>
      <w:r>
        <w:rPr>
          <w:sz w:val="22"/>
        </w:rPr>
        <w:tab/>
        <w:t>S.</w:t>
      </w:r>
      <w:r>
        <w:rPr>
          <w:spacing w:val="77"/>
          <w:w w:val="150"/>
          <w:sz w:val="22"/>
        </w:rPr>
        <w:t> </w:t>
      </w:r>
      <w:r>
        <w:rPr>
          <w:sz w:val="22"/>
        </w:rPr>
        <w:t>(1989).</w:t>
      </w:r>
      <w:r>
        <w:rPr>
          <w:spacing w:val="74"/>
          <w:w w:val="150"/>
          <w:sz w:val="22"/>
        </w:rPr>
        <w:t> </w:t>
      </w:r>
      <w:r>
        <w:rPr>
          <w:rFonts w:ascii="Arial"/>
          <w:i/>
          <w:spacing w:val="-4"/>
          <w:sz w:val="22"/>
        </w:rPr>
        <w:t>Ilmu</w:t>
      </w:r>
      <w:r>
        <w:rPr>
          <w:rFonts w:ascii="Arial"/>
          <w:i/>
          <w:sz w:val="22"/>
        </w:rPr>
        <w:tab/>
      </w:r>
      <w:r>
        <w:rPr>
          <w:rFonts w:ascii="Arial"/>
          <w:i/>
          <w:spacing w:val="-2"/>
          <w:sz w:val="22"/>
        </w:rPr>
        <w:t>Tanah</w:t>
      </w:r>
      <w:r>
        <w:rPr>
          <w:spacing w:val="-2"/>
          <w:sz w:val="22"/>
        </w:rPr>
        <w:t>.</w:t>
      </w:r>
    </w:p>
    <w:p>
      <w:pPr>
        <w:pStyle w:val="BodyText"/>
        <w:spacing w:before="44"/>
        <w:ind w:left="645"/>
        <w:jc w:val="left"/>
      </w:pPr>
      <w:r>
        <w:rPr/>
        <w:t>Mediyatama</w:t>
      </w:r>
      <w:r>
        <w:rPr>
          <w:spacing w:val="-10"/>
        </w:rPr>
        <w:t> </w:t>
      </w:r>
      <w:r>
        <w:rPr/>
        <w:t>Sarana</w:t>
      </w:r>
      <w:r>
        <w:rPr>
          <w:spacing w:val="-9"/>
        </w:rPr>
        <w:t> </w:t>
      </w:r>
      <w:r>
        <w:rPr>
          <w:spacing w:val="-2"/>
        </w:rPr>
        <w:t>Prakasa.</w:t>
      </w:r>
    </w:p>
    <w:p>
      <w:pPr>
        <w:tabs>
          <w:tab w:pos="2248" w:val="left" w:leader="none"/>
          <w:tab w:pos="3591" w:val="left" w:leader="none"/>
        </w:tabs>
        <w:spacing w:line="276" w:lineRule="auto" w:before="94"/>
        <w:ind w:left="645" w:right="13" w:hanging="480"/>
        <w:jc w:val="left"/>
        <w:rPr>
          <w:sz w:val="22"/>
        </w:rPr>
      </w:pPr>
      <w:r>
        <w:rPr/>
        <w:br w:type="column"/>
      </w:r>
      <w:r>
        <w:rPr>
          <w:sz w:val="22"/>
        </w:rPr>
        <w:t>Haris. (2020). </w:t>
      </w:r>
      <w:r>
        <w:rPr>
          <w:rFonts w:ascii="Arial"/>
          <w:i/>
          <w:sz w:val="22"/>
        </w:rPr>
        <w:t>Cara Memilih Benih Unggul </w:t>
      </w:r>
      <w:r>
        <w:rPr>
          <w:rFonts w:ascii="Arial"/>
          <w:i/>
          <w:spacing w:val="-2"/>
          <w:sz w:val="22"/>
        </w:rPr>
        <w:t>Bernas</w:t>
      </w:r>
      <w:r>
        <w:rPr>
          <w:rFonts w:ascii="Arial"/>
          <w:i/>
          <w:sz w:val="22"/>
        </w:rPr>
        <w:tab/>
      </w:r>
      <w:r>
        <w:rPr>
          <w:rFonts w:ascii="Arial"/>
          <w:i/>
          <w:spacing w:val="-4"/>
          <w:sz w:val="22"/>
        </w:rPr>
        <w:t>Padi</w:t>
      </w:r>
      <w:r>
        <w:rPr>
          <w:rFonts w:ascii="Arial"/>
          <w:i/>
          <w:sz w:val="22"/>
        </w:rPr>
        <w:tab/>
      </w:r>
      <w:r>
        <w:rPr>
          <w:rFonts w:ascii="Arial"/>
          <w:i/>
          <w:spacing w:val="-2"/>
          <w:sz w:val="22"/>
        </w:rPr>
        <w:t>Sawah</w:t>
      </w:r>
      <w:r>
        <w:rPr>
          <w:spacing w:val="-2"/>
          <w:sz w:val="22"/>
        </w:rPr>
        <w:t>. </w:t>
      </w:r>
      <w:hyperlink r:id="rId16">
        <w:r>
          <w:rPr>
            <w:spacing w:val="-2"/>
            <w:sz w:val="22"/>
          </w:rPr>
          <w:t>Http://Www.Cybex.Pertanian.Go.Id/A</w:t>
        </w:r>
      </w:hyperlink>
      <w:r>
        <w:rPr>
          <w:spacing w:val="-2"/>
          <w:sz w:val="22"/>
        </w:rPr>
        <w:t> rtikel/92716/Cara-Memilih-Benih- Unggul-Bernas-Padi-Sawah/.</w:t>
      </w:r>
    </w:p>
    <w:p>
      <w:pPr>
        <w:tabs>
          <w:tab w:pos="3846" w:val="left" w:leader="none"/>
        </w:tabs>
        <w:spacing w:line="276" w:lineRule="auto" w:before="0"/>
        <w:ind w:left="645" w:right="13" w:hanging="480"/>
        <w:jc w:val="both"/>
        <w:rPr>
          <w:sz w:val="22"/>
        </w:rPr>
      </w:pPr>
      <w:r>
        <w:rPr>
          <w:sz w:val="22"/>
        </w:rPr>
        <w:t>Klik Tani. (2018). </w:t>
      </w:r>
      <w:r>
        <w:rPr>
          <w:rFonts w:ascii="Arial"/>
          <w:i/>
          <w:sz w:val="22"/>
        </w:rPr>
        <w:t>Keunggulan Padi Varietas Mekongga dibandingkan </w:t>
      </w:r>
      <w:r>
        <w:rPr>
          <w:rFonts w:ascii="Arial"/>
          <w:i/>
          <w:spacing w:val="-2"/>
          <w:sz w:val="22"/>
        </w:rPr>
        <w:t>Varietas</w:t>
      </w:r>
      <w:r>
        <w:rPr>
          <w:rFonts w:ascii="Arial"/>
          <w:i/>
          <w:sz w:val="22"/>
        </w:rPr>
        <w:tab/>
      </w:r>
      <w:r>
        <w:rPr>
          <w:rFonts w:ascii="Arial"/>
          <w:i/>
          <w:spacing w:val="-4"/>
          <w:sz w:val="22"/>
        </w:rPr>
        <w:t>Lain</w:t>
      </w:r>
      <w:r>
        <w:rPr>
          <w:spacing w:val="-4"/>
          <w:sz w:val="22"/>
        </w:rPr>
        <w:t>.</w:t>
      </w:r>
    </w:p>
    <w:p>
      <w:pPr>
        <w:pStyle w:val="BodyText"/>
        <w:spacing w:line="273" w:lineRule="auto" w:before="6"/>
        <w:ind w:left="645" w:right="115"/>
      </w:pPr>
      <w:r>
        <w:rPr>
          <w:spacing w:val="-2"/>
        </w:rPr>
        <w:t>Https://Www.Kliktani.Com/2018/11/P </w:t>
      </w:r>
      <w:r>
        <w:rPr/>
        <w:t>adi-Mekongga.Html .</w:t>
      </w:r>
    </w:p>
    <w:p>
      <w:pPr>
        <w:spacing w:line="273" w:lineRule="auto" w:before="0"/>
        <w:ind w:left="645" w:right="16" w:hanging="480"/>
        <w:jc w:val="both"/>
        <w:rPr>
          <w:sz w:val="22"/>
        </w:rPr>
      </w:pPr>
      <w:r>
        <w:rPr>
          <w:sz w:val="22"/>
        </w:rPr>
        <w:t>Moleong, L. J. (2006). </w:t>
      </w:r>
      <w:r>
        <w:rPr>
          <w:rFonts w:ascii="Arial"/>
          <w:i/>
          <w:sz w:val="22"/>
        </w:rPr>
        <w:t>Metode Penelitian Kualitatif</w:t>
      </w:r>
      <w:r>
        <w:rPr>
          <w:sz w:val="22"/>
        </w:rPr>
        <w:t>. Remaja Rosdakarya.</w:t>
      </w:r>
    </w:p>
    <w:p>
      <w:pPr>
        <w:spacing w:line="276" w:lineRule="auto" w:before="8"/>
        <w:ind w:left="645" w:right="13" w:hanging="480"/>
        <w:jc w:val="both"/>
        <w:rPr>
          <w:sz w:val="22"/>
        </w:rPr>
      </w:pPr>
      <w:r>
        <w:rPr>
          <w:sz w:val="22"/>
        </w:rPr>
        <w:t>Nursetiyawan, I. (20184). Strategi Pengembangan</w:t>
      </w:r>
      <w:r>
        <w:rPr>
          <w:spacing w:val="-7"/>
          <w:sz w:val="22"/>
        </w:rPr>
        <w:t> </w:t>
      </w:r>
      <w:r>
        <w:rPr>
          <w:sz w:val="22"/>
        </w:rPr>
        <w:t>Desa</w:t>
      </w:r>
      <w:r>
        <w:rPr>
          <w:spacing w:val="-7"/>
          <w:sz w:val="22"/>
        </w:rPr>
        <w:t> </w:t>
      </w:r>
      <w:r>
        <w:rPr>
          <w:sz w:val="22"/>
        </w:rPr>
        <w:t>Mandiri</w:t>
      </w:r>
      <w:r>
        <w:rPr>
          <w:spacing w:val="-5"/>
          <w:sz w:val="22"/>
        </w:rPr>
        <w:t> </w:t>
      </w:r>
      <w:r>
        <w:rPr>
          <w:sz w:val="22"/>
        </w:rPr>
        <w:t>Melalui Inovasi Bumdes . </w:t>
      </w:r>
      <w:r>
        <w:rPr>
          <w:rFonts w:ascii="Arial"/>
          <w:i/>
          <w:sz w:val="22"/>
        </w:rPr>
        <w:t>Moderat: Jurnal Ilmiah Ilmu Pemerintahan </w:t>
      </w:r>
      <w:r>
        <w:rPr>
          <w:sz w:val="22"/>
        </w:rPr>
        <w:t>, </w:t>
      </w:r>
      <w:r>
        <w:rPr>
          <w:rFonts w:ascii="Arial"/>
          <w:i/>
          <w:sz w:val="22"/>
        </w:rPr>
        <w:t>4</w:t>
      </w:r>
      <w:r>
        <w:rPr>
          <w:sz w:val="22"/>
        </w:rPr>
        <w:t>(2).</w:t>
      </w:r>
    </w:p>
    <w:p>
      <w:pPr>
        <w:pStyle w:val="BodyText"/>
        <w:spacing w:line="278" w:lineRule="auto"/>
        <w:ind w:left="645" w:right="16" w:hanging="480"/>
      </w:pPr>
      <w:r>
        <w:rPr/>
        <w:t>Permatasari, A., &amp; Rondhi, M. (2022). Faktor-Faktor yang Memengaruhi Petani</w:t>
      </w:r>
      <w:r>
        <w:rPr>
          <w:spacing w:val="56"/>
        </w:rPr>
        <w:t>   </w:t>
      </w:r>
      <w:r>
        <w:rPr/>
        <w:t>Padi</w:t>
      </w:r>
      <w:r>
        <w:rPr>
          <w:spacing w:val="56"/>
        </w:rPr>
        <w:t>   </w:t>
      </w:r>
      <w:r>
        <w:rPr/>
        <w:t>dalam</w:t>
      </w:r>
      <w:r>
        <w:rPr>
          <w:spacing w:val="57"/>
        </w:rPr>
        <w:t>   </w:t>
      </w:r>
      <w:r>
        <w:rPr>
          <w:spacing w:val="-2"/>
        </w:rPr>
        <w:t>Mengikuti</w:t>
      </w:r>
    </w:p>
    <w:p>
      <w:pPr>
        <w:pStyle w:val="BodyText"/>
        <w:spacing w:after="0" w:line="278" w:lineRule="auto"/>
        <w:sectPr>
          <w:type w:val="continuous"/>
          <w:pgSz w:w="11910" w:h="16840"/>
          <w:pgMar w:top="1640" w:bottom="280" w:left="1275" w:right="1417"/>
          <w:cols w:num="2" w:equalWidth="0">
            <w:col w:w="4368" w:space="501"/>
            <w:col w:w="4349"/>
          </w:cols>
        </w:sectPr>
      </w:pPr>
    </w:p>
    <w:p>
      <w:pPr>
        <w:spacing w:line="276" w:lineRule="auto" w:before="77"/>
        <w:ind w:left="645" w:right="4880" w:firstLine="0"/>
        <w:jc w:val="both"/>
        <w:rPr>
          <w:sz w:val="22"/>
        </w:rPr>
      </w:pPr>
      <w:r>
        <w:rPr>
          <w:sz w:val="22"/>
        </w:rPr>
        <w:t>Kemitraan di Indonesia. </w:t>
      </w:r>
      <w:r>
        <w:rPr>
          <w:rFonts w:ascii="Arial" w:hAnsi="Arial"/>
          <w:i/>
          <w:sz w:val="22"/>
        </w:rPr>
        <w:t>Jurnal Agribisnis Indonesia (Jurnal</w:t>
      </w:r>
      <w:r>
        <w:rPr>
          <w:rFonts w:ascii="Arial" w:hAnsi="Arial"/>
          <w:i/>
          <w:spacing w:val="40"/>
          <w:sz w:val="22"/>
        </w:rPr>
        <w:t> </w:t>
      </w:r>
      <w:r>
        <w:rPr>
          <w:rFonts w:ascii="Arial" w:hAnsi="Arial"/>
          <w:i/>
          <w:sz w:val="22"/>
        </w:rPr>
        <w:t>Agribisnis Indonesia)</w:t>
      </w:r>
      <w:r>
        <w:rPr>
          <w:sz w:val="22"/>
        </w:rPr>
        <w:t>, </w:t>
      </w:r>
      <w:r>
        <w:rPr>
          <w:rFonts w:ascii="Arial" w:hAnsi="Arial"/>
          <w:i/>
          <w:sz w:val="22"/>
        </w:rPr>
        <w:t>10</w:t>
      </w:r>
      <w:r>
        <w:rPr>
          <w:sz w:val="22"/>
        </w:rPr>
        <w:t>(1), 15–30.</w:t>
      </w:r>
    </w:p>
    <w:p>
      <w:pPr>
        <w:pStyle w:val="BodyText"/>
        <w:tabs>
          <w:tab w:pos="984" w:val="left" w:leader="none"/>
          <w:tab w:pos="1665" w:val="left" w:leader="none"/>
          <w:tab w:pos="2615" w:val="left" w:leader="none"/>
          <w:tab w:pos="3497" w:val="left" w:leader="none"/>
          <w:tab w:pos="3641" w:val="left" w:leader="none"/>
        </w:tabs>
        <w:spacing w:line="273" w:lineRule="auto" w:before="6"/>
        <w:ind w:left="645" w:right="4884" w:hanging="481"/>
        <w:jc w:val="left"/>
      </w:pPr>
      <w:r>
        <w:rPr>
          <w:spacing w:val="-2"/>
        </w:rPr>
        <w:t>Pettit.</w:t>
      </w:r>
      <w:r>
        <w:rPr/>
        <w:tab/>
      </w:r>
      <w:r>
        <w:rPr>
          <w:spacing w:val="-4"/>
        </w:rPr>
        <w:t>R.E.</w:t>
      </w:r>
      <w:r>
        <w:rPr/>
        <w:tab/>
      </w:r>
      <w:r>
        <w:rPr>
          <w:spacing w:val="-2"/>
        </w:rPr>
        <w:t>(2018).</w:t>
      </w:r>
      <w:r>
        <w:rPr/>
        <w:tab/>
      </w:r>
      <w:r>
        <w:rPr>
          <w:spacing w:val="-2"/>
        </w:rPr>
        <w:t>Organic</w:t>
      </w:r>
      <w:r>
        <w:rPr/>
        <w:tab/>
        <w:tab/>
      </w:r>
      <w:r>
        <w:rPr>
          <w:spacing w:val="-2"/>
        </w:rPr>
        <w:t>Matter, Humus,</w:t>
      </w:r>
      <w:r>
        <w:rPr/>
        <w:tab/>
        <w:tab/>
        <w:tab/>
      </w:r>
      <w:r>
        <w:rPr>
          <w:spacing w:val="-2"/>
        </w:rPr>
        <w:t>Humate,</w:t>
      </w:r>
    </w:p>
    <w:p>
      <w:pPr>
        <w:pStyle w:val="BodyText"/>
        <w:tabs>
          <w:tab w:pos="3829" w:val="left" w:leader="none"/>
        </w:tabs>
        <w:spacing w:line="278" w:lineRule="auto" w:before="4"/>
        <w:ind w:left="645" w:right="4880"/>
        <w:jc w:val="left"/>
      </w:pPr>
      <w:r>
        <w:rPr/>
        <w:t>Humic</w:t>
      </w:r>
      <w:r>
        <w:rPr>
          <w:spacing w:val="40"/>
        </w:rPr>
        <w:t> </w:t>
      </w:r>
      <w:r>
        <w:rPr/>
        <w:t>Acid,</w:t>
      </w:r>
      <w:r>
        <w:rPr>
          <w:spacing w:val="40"/>
        </w:rPr>
        <w:t> </w:t>
      </w:r>
      <w:r>
        <w:rPr/>
        <w:t>Fulvic</w:t>
      </w:r>
      <w:r>
        <w:rPr>
          <w:spacing w:val="40"/>
        </w:rPr>
        <w:t> </w:t>
      </w:r>
      <w:r>
        <w:rPr/>
        <w:t>acid</w:t>
      </w:r>
      <w:r>
        <w:rPr>
          <w:spacing w:val="40"/>
        </w:rPr>
        <w:t> </w:t>
      </w:r>
      <w:r>
        <w:rPr/>
        <w:t>and</w:t>
      </w:r>
      <w:r>
        <w:rPr>
          <w:spacing w:val="40"/>
        </w:rPr>
        <w:t> </w:t>
      </w:r>
      <w:r>
        <w:rPr/>
        <w:t>Humi</w:t>
      </w:r>
      <w:r>
        <w:rPr>
          <w:spacing w:val="40"/>
        </w:rPr>
        <w:t> </w:t>
      </w:r>
      <w:r>
        <w:rPr>
          <w:spacing w:val="-5"/>
        </w:rPr>
        <w:t>n:</w:t>
      </w:r>
      <w:r>
        <w:rPr/>
        <w:tab/>
      </w:r>
      <w:r>
        <w:rPr>
          <w:spacing w:val="-4"/>
        </w:rPr>
        <w:t>Their</w:t>
      </w:r>
    </w:p>
    <w:p>
      <w:pPr>
        <w:tabs>
          <w:tab w:pos="2172" w:val="left" w:leader="none"/>
          <w:tab w:pos="4144" w:val="left" w:leader="none"/>
        </w:tabs>
        <w:spacing w:line="276" w:lineRule="auto" w:before="0"/>
        <w:ind w:left="645" w:right="4883" w:firstLine="0"/>
        <w:jc w:val="left"/>
        <w:rPr>
          <w:rFonts w:ascii="Arial"/>
          <w:i/>
          <w:sz w:val="22"/>
        </w:rPr>
      </w:pPr>
      <w:r>
        <w:rPr>
          <w:sz w:val="22"/>
        </w:rPr>
        <w:t>Importance</w:t>
      </w:r>
      <w:r>
        <w:rPr>
          <w:spacing w:val="40"/>
          <w:sz w:val="22"/>
        </w:rPr>
        <w:t> </w:t>
      </w:r>
      <w:r>
        <w:rPr>
          <w:sz w:val="22"/>
        </w:rPr>
        <w:t>in</w:t>
      </w:r>
      <w:r>
        <w:rPr>
          <w:spacing w:val="40"/>
          <w:sz w:val="22"/>
        </w:rPr>
        <w:t> </w:t>
      </w:r>
      <w:r>
        <w:rPr>
          <w:sz w:val="22"/>
        </w:rPr>
        <w:t>Soil</w:t>
      </w:r>
      <w:r>
        <w:rPr>
          <w:spacing w:val="40"/>
          <w:sz w:val="22"/>
        </w:rPr>
        <w:t> </w:t>
      </w:r>
      <w:r>
        <w:rPr>
          <w:sz w:val="22"/>
        </w:rPr>
        <w:t>Fertility</w:t>
      </w:r>
      <w:r>
        <w:rPr>
          <w:spacing w:val="40"/>
          <w:sz w:val="22"/>
        </w:rPr>
        <w:t> </w:t>
      </w:r>
      <w:r>
        <w:rPr>
          <w:sz w:val="22"/>
        </w:rPr>
        <w:t>and</w:t>
      </w:r>
      <w:r>
        <w:rPr>
          <w:spacing w:val="40"/>
          <w:sz w:val="22"/>
        </w:rPr>
        <w:t> </w:t>
      </w:r>
      <w:r>
        <w:rPr>
          <w:sz w:val="22"/>
        </w:rPr>
        <w:t>Pla </w:t>
      </w:r>
      <w:r>
        <w:rPr>
          <w:spacing w:val="-6"/>
          <w:sz w:val="22"/>
        </w:rPr>
        <w:t>nt</w:t>
      </w:r>
      <w:r>
        <w:rPr>
          <w:sz w:val="22"/>
        </w:rPr>
        <w:tab/>
      </w:r>
      <w:r>
        <w:rPr>
          <w:spacing w:val="-2"/>
          <w:sz w:val="22"/>
        </w:rPr>
        <w:t>Health.</w:t>
      </w:r>
      <w:r>
        <w:rPr>
          <w:sz w:val="22"/>
        </w:rPr>
        <w:tab/>
      </w:r>
      <w:r>
        <w:rPr>
          <w:spacing w:val="-6"/>
          <w:sz w:val="22"/>
        </w:rPr>
        <w:t>In </w:t>
      </w:r>
      <w:r>
        <w:rPr>
          <w:rFonts w:ascii="Arial"/>
          <w:i/>
          <w:spacing w:val="-2"/>
          <w:sz w:val="22"/>
        </w:rPr>
        <w:t>https://humates.com/pdf/ORGANIC MATTERPettit.pdf.</w:t>
      </w:r>
    </w:p>
    <w:p>
      <w:pPr>
        <w:spacing w:line="276" w:lineRule="auto" w:before="0"/>
        <w:ind w:left="645" w:right="4879" w:hanging="481"/>
        <w:jc w:val="left"/>
        <w:rPr>
          <w:sz w:val="22"/>
        </w:rPr>
      </w:pPr>
      <w:r>
        <w:rPr>
          <w:sz w:val="22"/>
        </w:rPr>
        <w:t>Redaksi</w:t>
      </w:r>
      <w:r>
        <w:rPr>
          <w:spacing w:val="80"/>
          <w:sz w:val="22"/>
        </w:rPr>
        <w:t> </w:t>
      </w:r>
      <w:r>
        <w:rPr>
          <w:sz w:val="22"/>
        </w:rPr>
        <w:t>Info</w:t>
      </w:r>
      <w:r>
        <w:rPr>
          <w:spacing w:val="80"/>
          <w:sz w:val="22"/>
        </w:rPr>
        <w:t> </w:t>
      </w:r>
      <w:r>
        <w:rPr>
          <w:sz w:val="22"/>
        </w:rPr>
        <w:t>Kaltim.</w:t>
      </w:r>
      <w:r>
        <w:rPr>
          <w:spacing w:val="80"/>
          <w:sz w:val="22"/>
        </w:rPr>
        <w:t> </w:t>
      </w:r>
      <w:r>
        <w:rPr>
          <w:sz w:val="22"/>
        </w:rPr>
        <w:t>(2022,</w:t>
      </w:r>
      <w:r>
        <w:rPr>
          <w:spacing w:val="80"/>
          <w:sz w:val="22"/>
        </w:rPr>
        <w:t> </w:t>
      </w:r>
      <w:r>
        <w:rPr>
          <w:sz w:val="22"/>
        </w:rPr>
        <w:t>June</w:t>
      </w:r>
      <w:r>
        <w:rPr>
          <w:spacing w:val="80"/>
          <w:sz w:val="22"/>
        </w:rPr>
        <w:t> </w:t>
      </w:r>
      <w:r>
        <w:rPr>
          <w:sz w:val="22"/>
        </w:rPr>
        <w:t>17). </w:t>
      </w:r>
      <w:r>
        <w:rPr>
          <w:rFonts w:ascii="Arial"/>
          <w:i/>
          <w:sz w:val="22"/>
        </w:rPr>
        <w:t>Sukseskan</w:t>
      </w:r>
      <w:r>
        <w:rPr>
          <w:rFonts w:ascii="Arial"/>
          <w:i/>
          <w:spacing w:val="40"/>
          <w:sz w:val="22"/>
        </w:rPr>
        <w:t> </w:t>
      </w:r>
      <w:r>
        <w:rPr>
          <w:rFonts w:ascii="Arial"/>
          <w:i/>
          <w:sz w:val="22"/>
        </w:rPr>
        <w:t>Program</w:t>
      </w:r>
      <w:r>
        <w:rPr>
          <w:rFonts w:ascii="Arial"/>
          <w:i/>
          <w:spacing w:val="40"/>
          <w:sz w:val="22"/>
        </w:rPr>
        <w:t> </w:t>
      </w:r>
      <w:r>
        <w:rPr>
          <w:rFonts w:ascii="Arial"/>
          <w:i/>
          <w:sz w:val="22"/>
        </w:rPr>
        <w:t>Kukar</w:t>
      </w:r>
      <w:r>
        <w:rPr>
          <w:rFonts w:ascii="Arial"/>
          <w:i/>
          <w:spacing w:val="40"/>
          <w:sz w:val="22"/>
        </w:rPr>
        <w:t> </w:t>
      </w:r>
      <w:r>
        <w:rPr>
          <w:rFonts w:ascii="Arial"/>
          <w:i/>
          <w:sz w:val="22"/>
        </w:rPr>
        <w:t>Idaman, Pemkab</w:t>
      </w:r>
      <w:r>
        <w:rPr>
          <w:rFonts w:ascii="Arial"/>
          <w:i/>
          <w:spacing w:val="-4"/>
          <w:sz w:val="22"/>
        </w:rPr>
        <w:t> </w:t>
      </w:r>
      <w:r>
        <w:rPr>
          <w:rFonts w:ascii="Arial"/>
          <w:i/>
          <w:sz w:val="22"/>
        </w:rPr>
        <w:t>Kukar</w:t>
      </w:r>
      <w:r>
        <w:rPr>
          <w:rFonts w:ascii="Arial"/>
          <w:i/>
          <w:spacing w:val="-7"/>
          <w:sz w:val="22"/>
        </w:rPr>
        <w:t> </w:t>
      </w:r>
      <w:r>
        <w:rPr>
          <w:rFonts w:ascii="Arial"/>
          <w:i/>
          <w:sz w:val="22"/>
        </w:rPr>
        <w:t>Seriusi</w:t>
      </w:r>
      <w:r>
        <w:rPr>
          <w:rFonts w:ascii="Arial"/>
          <w:i/>
          <w:spacing w:val="-6"/>
          <w:sz w:val="22"/>
        </w:rPr>
        <w:t> </w:t>
      </w:r>
      <w:r>
        <w:rPr>
          <w:rFonts w:ascii="Arial"/>
          <w:i/>
          <w:sz w:val="22"/>
        </w:rPr>
        <w:t>Pembangunan Pertanian Berbasis Kawasan di Lima Titik</w:t>
      </w:r>
      <w:r>
        <w:rPr>
          <w:sz w:val="22"/>
        </w:rPr>
        <w:t>.</w:t>
      </w:r>
      <w:r>
        <w:rPr>
          <w:spacing w:val="34"/>
          <w:sz w:val="22"/>
        </w:rPr>
        <w:t> </w:t>
      </w:r>
      <w:r>
        <w:rPr>
          <w:sz w:val="22"/>
        </w:rPr>
        <w:t>Https://Infokaltim.Id/Sukseskan- </w:t>
      </w:r>
      <w:r>
        <w:rPr>
          <w:spacing w:val="-2"/>
          <w:sz w:val="22"/>
        </w:rPr>
        <w:t>Program-Kukar-Idaman-Pemkab- Kukar-Seriusi-Pembangunan- Pertanian-Berbasis-Kawasan-Di- Lima-Titik/.</w:t>
      </w:r>
    </w:p>
    <w:p>
      <w:pPr>
        <w:pStyle w:val="BodyText"/>
        <w:tabs>
          <w:tab w:pos="2771" w:val="left" w:leader="none"/>
        </w:tabs>
        <w:spacing w:line="276" w:lineRule="auto"/>
        <w:ind w:left="645" w:right="4880" w:hanging="481"/>
      </w:pPr>
      <w:r>
        <w:rPr/>
        <w:t>Saptana, Sejati, W. K., &amp; Rusastra, I. W. (2014). Kemandirian Pangan</w:t>
      </w:r>
      <w:r>
        <w:rPr>
          <w:spacing w:val="40"/>
        </w:rPr>
        <w:t> </w:t>
      </w:r>
      <w:r>
        <w:rPr>
          <w:spacing w:val="-2"/>
        </w:rPr>
        <w:t>Berbasis</w:t>
      </w:r>
      <w:r>
        <w:rPr/>
        <w:tab/>
      </w:r>
      <w:r>
        <w:rPr>
          <w:spacing w:val="-2"/>
        </w:rPr>
        <w:t>Pengembangan </w:t>
      </w:r>
      <w:r>
        <w:rPr/>
        <w:t>Masyarakat: Pelajaran Dari Program Pidra, Spfs, Dan Desa Mapan</w:t>
      </w:r>
      <w:r>
        <w:rPr>
          <w:spacing w:val="40"/>
        </w:rPr>
        <w:t> </w:t>
      </w:r>
      <w:r>
        <w:rPr/>
        <w:t>Di Nusa Tenggara Timur Dan Jawa Barat. In </w:t>
      </w:r>
      <w:r>
        <w:rPr>
          <w:rFonts w:ascii="Arial" w:hAnsi="Arial"/>
          <w:i/>
        </w:rPr>
        <w:t>Pusat Sosial Ekonomi dan Kebijakan Pertanian </w:t>
      </w:r>
      <w:r>
        <w:rPr/>
        <w:t>(pp. 119–141). Pusat Sosial Ekonomi dan Kebijakan </w:t>
      </w:r>
      <w:r>
        <w:rPr>
          <w:spacing w:val="-2"/>
        </w:rPr>
        <w:t>Pertanian.</w:t>
      </w:r>
    </w:p>
    <w:p>
      <w:pPr>
        <w:spacing w:line="276" w:lineRule="auto" w:before="0"/>
        <w:ind w:left="645" w:right="4880" w:hanging="481"/>
        <w:jc w:val="both"/>
        <w:rPr>
          <w:sz w:val="22"/>
        </w:rPr>
      </w:pPr>
      <w:r>
        <w:rPr>
          <w:sz w:val="22"/>
        </w:rPr>
        <w:t>Simatupang, &amp; Maulana. (2008). Kaji Ulang Konsep dan Pengembangan Nilai Tukar Petani 2003- 2006. </w:t>
      </w:r>
      <w:r>
        <w:rPr>
          <w:rFonts w:ascii="Arial"/>
          <w:i/>
          <w:sz w:val="22"/>
        </w:rPr>
        <w:t>Jurnal Ekonomi Dan Pembangunan</w:t>
      </w:r>
      <w:r>
        <w:rPr>
          <w:sz w:val="22"/>
        </w:rPr>
        <w:t>, </w:t>
      </w:r>
      <w:r>
        <w:rPr>
          <w:rFonts w:ascii="Arial"/>
          <w:i/>
          <w:sz w:val="22"/>
        </w:rPr>
        <w:t>5</w:t>
      </w:r>
      <w:r>
        <w:rPr>
          <w:sz w:val="22"/>
        </w:rPr>
        <w:t>(2).</w:t>
      </w:r>
    </w:p>
    <w:p>
      <w:pPr>
        <w:pStyle w:val="BodyText"/>
        <w:tabs>
          <w:tab w:pos="2181" w:val="left" w:leader="none"/>
          <w:tab w:pos="3789" w:val="left" w:leader="none"/>
        </w:tabs>
        <w:spacing w:line="276" w:lineRule="auto"/>
        <w:ind w:left="645" w:right="4880" w:hanging="481"/>
      </w:pPr>
      <w:r>
        <w:rPr/>
        <w:t>Suwardi, E. M., Dewi, B., &amp; Hermawan, A. (2009). Aplikasi zeolit sebagai karier </w:t>
      </w:r>
      <w:r>
        <w:rPr>
          <w:spacing w:val="-4"/>
        </w:rPr>
        <w:t>asam</w:t>
      </w:r>
      <w:r>
        <w:rPr/>
        <w:tab/>
      </w:r>
      <w:r>
        <w:rPr>
          <w:spacing w:val="-4"/>
        </w:rPr>
        <w:t>humat</w:t>
      </w:r>
      <w:r>
        <w:rPr/>
        <w:tab/>
      </w:r>
      <w:r>
        <w:rPr>
          <w:spacing w:val="-4"/>
        </w:rPr>
        <w:t>untuk </w:t>
      </w:r>
      <w:r>
        <w:rPr/>
        <w:t>peningkatan produksi tanaman pan gan. </w:t>
      </w:r>
      <w:r>
        <w:rPr>
          <w:rFonts w:ascii="Arial" w:hAnsi="Arial"/>
          <w:i/>
        </w:rPr>
        <w:t>Jurnal Zeolit Indonesia </w:t>
      </w:r>
      <w:r>
        <w:rPr/>
        <w:t>, </w:t>
      </w:r>
      <w:r>
        <w:rPr>
          <w:rFonts w:ascii="Arial" w:hAnsi="Arial"/>
          <w:i/>
        </w:rPr>
        <w:t>5</w:t>
      </w:r>
      <w:r>
        <w:rPr/>
        <w:t>(1), </w:t>
      </w:r>
      <w:r>
        <w:rPr>
          <w:spacing w:val="-2"/>
        </w:rPr>
        <w:t>102–110.</w:t>
      </w:r>
    </w:p>
    <w:p>
      <w:pPr>
        <w:spacing w:line="278" w:lineRule="auto" w:before="0"/>
        <w:ind w:left="645" w:right="4882" w:hanging="481"/>
        <w:jc w:val="both"/>
        <w:rPr>
          <w:sz w:val="22"/>
        </w:rPr>
      </w:pPr>
      <w:r>
        <w:rPr>
          <w:sz w:val="22"/>
        </w:rPr>
        <w:t>World Bank. (2021). </w:t>
      </w:r>
      <w:r>
        <w:rPr>
          <w:rFonts w:ascii="Arial"/>
          <w:i/>
          <w:sz w:val="22"/>
        </w:rPr>
        <w:t>Agriculture for </w:t>
      </w:r>
      <w:r>
        <w:rPr>
          <w:rFonts w:ascii="Arial"/>
          <w:i/>
          <w:spacing w:val="-2"/>
          <w:sz w:val="22"/>
        </w:rPr>
        <w:t>Development</w:t>
      </w:r>
      <w:r>
        <w:rPr>
          <w:spacing w:val="-2"/>
          <w:sz w:val="22"/>
        </w:rPr>
        <w:t>.</w:t>
      </w:r>
    </w:p>
    <w:p>
      <w:pPr>
        <w:pStyle w:val="BodyText"/>
        <w:spacing w:line="273" w:lineRule="auto"/>
        <w:ind w:left="645" w:right="4884"/>
        <w:jc w:val="left"/>
      </w:pPr>
      <w:r>
        <w:rPr>
          <w:spacing w:val="-2"/>
        </w:rPr>
        <w:t>Https://Www.Worldbank.Org/En/Topi c/Agriculture/Overview.</w:t>
      </w:r>
    </w:p>
    <w:sectPr>
      <w:pgSz w:w="11910" w:h="16840"/>
      <w:pgMar w:top="134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32" w:hanging="567"/>
        <w:jc w:val="left"/>
      </w:pPr>
      <w:rPr>
        <w:rFonts w:hint="default" w:ascii="Arial MT" w:hAnsi="Arial MT" w:eastAsia="Arial MT" w:cs="Arial MT"/>
        <w:b w:val="0"/>
        <w:bCs w:val="0"/>
        <w:i w:val="0"/>
        <w:iCs w:val="0"/>
        <w:spacing w:val="0"/>
        <w:w w:val="100"/>
        <w:sz w:val="22"/>
        <w:szCs w:val="22"/>
        <w:lang w:val="en-US" w:eastAsia="en-US" w:bidi="ar-SA"/>
      </w:rPr>
    </w:lvl>
    <w:lvl w:ilvl="1">
      <w:start w:val="1"/>
      <w:numFmt w:val="decimal"/>
      <w:lvlText w:val="%2."/>
      <w:lvlJc w:val="left"/>
      <w:pPr>
        <w:ind w:left="885" w:hanging="361"/>
        <w:jc w:val="left"/>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726" w:hanging="361"/>
      </w:pPr>
      <w:rPr>
        <w:rFonts w:hint="default"/>
        <w:lang w:val="en-US" w:eastAsia="en-US" w:bidi="ar-SA"/>
      </w:rPr>
    </w:lvl>
    <w:lvl w:ilvl="3">
      <w:start w:val="0"/>
      <w:numFmt w:val="bullet"/>
      <w:lvlText w:val="•"/>
      <w:lvlJc w:val="left"/>
      <w:pPr>
        <w:ind w:left="572" w:hanging="361"/>
      </w:pPr>
      <w:rPr>
        <w:rFonts w:hint="default"/>
        <w:lang w:val="en-US" w:eastAsia="en-US" w:bidi="ar-SA"/>
      </w:rPr>
    </w:lvl>
    <w:lvl w:ilvl="4">
      <w:start w:val="0"/>
      <w:numFmt w:val="bullet"/>
      <w:lvlText w:val="•"/>
      <w:lvlJc w:val="left"/>
      <w:pPr>
        <w:ind w:left="419" w:hanging="361"/>
      </w:pPr>
      <w:rPr>
        <w:rFonts w:hint="default"/>
        <w:lang w:val="en-US" w:eastAsia="en-US" w:bidi="ar-SA"/>
      </w:rPr>
    </w:lvl>
    <w:lvl w:ilvl="5">
      <w:start w:val="0"/>
      <w:numFmt w:val="bullet"/>
      <w:lvlText w:val="•"/>
      <w:lvlJc w:val="left"/>
      <w:pPr>
        <w:ind w:left="265" w:hanging="361"/>
      </w:pPr>
      <w:rPr>
        <w:rFonts w:hint="default"/>
        <w:lang w:val="en-US" w:eastAsia="en-US" w:bidi="ar-SA"/>
      </w:rPr>
    </w:lvl>
    <w:lvl w:ilvl="6">
      <w:start w:val="0"/>
      <w:numFmt w:val="bullet"/>
      <w:lvlText w:val="•"/>
      <w:lvlJc w:val="left"/>
      <w:pPr>
        <w:ind w:left="112" w:hanging="361"/>
      </w:pPr>
      <w:rPr>
        <w:rFonts w:hint="default"/>
        <w:lang w:val="en-US" w:eastAsia="en-US" w:bidi="ar-SA"/>
      </w:rPr>
    </w:lvl>
    <w:lvl w:ilvl="7">
      <w:start w:val="0"/>
      <w:numFmt w:val="bullet"/>
      <w:lvlText w:val="•"/>
      <w:lvlJc w:val="left"/>
      <w:pPr>
        <w:ind w:left="-42" w:hanging="361"/>
      </w:pPr>
      <w:rPr>
        <w:rFonts w:hint="default"/>
        <w:lang w:val="en-US" w:eastAsia="en-US" w:bidi="ar-SA"/>
      </w:rPr>
    </w:lvl>
    <w:lvl w:ilvl="8">
      <w:start w:val="0"/>
      <w:numFmt w:val="bullet"/>
      <w:lvlText w:val="•"/>
      <w:lvlJc w:val="left"/>
      <w:pPr>
        <w:ind w:left="-196" w:hanging="361"/>
      </w:pPr>
      <w:rPr>
        <w:rFonts w:hint="default"/>
        <w:lang w:val="en-US" w:eastAsia="en-US" w:bidi="ar-SA"/>
      </w:rPr>
    </w:lvl>
  </w:abstractNum>
  <w:abstractNum w:abstractNumId="0">
    <w:multiLevelType w:val="hybridMultilevel"/>
    <w:lvl w:ilvl="0">
      <w:start w:val="1"/>
      <w:numFmt w:val="decimal"/>
      <w:lvlText w:val="%1."/>
      <w:lvlJc w:val="left"/>
      <w:pPr>
        <w:ind w:left="732" w:hanging="423"/>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102" w:hanging="423"/>
      </w:pPr>
      <w:rPr>
        <w:rFonts w:hint="default"/>
        <w:lang w:val="en-US" w:eastAsia="en-US" w:bidi="ar-SA"/>
      </w:rPr>
    </w:lvl>
    <w:lvl w:ilvl="2">
      <w:start w:val="0"/>
      <w:numFmt w:val="bullet"/>
      <w:lvlText w:val="•"/>
      <w:lvlJc w:val="left"/>
      <w:pPr>
        <w:ind w:left="1464" w:hanging="423"/>
      </w:pPr>
      <w:rPr>
        <w:rFonts w:hint="default"/>
        <w:lang w:val="en-US" w:eastAsia="en-US" w:bidi="ar-SA"/>
      </w:rPr>
    </w:lvl>
    <w:lvl w:ilvl="3">
      <w:start w:val="0"/>
      <w:numFmt w:val="bullet"/>
      <w:lvlText w:val="•"/>
      <w:lvlJc w:val="left"/>
      <w:pPr>
        <w:ind w:left="1827" w:hanging="423"/>
      </w:pPr>
      <w:rPr>
        <w:rFonts w:hint="default"/>
        <w:lang w:val="en-US" w:eastAsia="en-US" w:bidi="ar-SA"/>
      </w:rPr>
    </w:lvl>
    <w:lvl w:ilvl="4">
      <w:start w:val="0"/>
      <w:numFmt w:val="bullet"/>
      <w:lvlText w:val="•"/>
      <w:lvlJc w:val="left"/>
      <w:pPr>
        <w:ind w:left="2189" w:hanging="423"/>
      </w:pPr>
      <w:rPr>
        <w:rFonts w:hint="default"/>
        <w:lang w:val="en-US" w:eastAsia="en-US" w:bidi="ar-SA"/>
      </w:rPr>
    </w:lvl>
    <w:lvl w:ilvl="5">
      <w:start w:val="0"/>
      <w:numFmt w:val="bullet"/>
      <w:lvlText w:val="•"/>
      <w:lvlJc w:val="left"/>
      <w:pPr>
        <w:ind w:left="2552" w:hanging="423"/>
      </w:pPr>
      <w:rPr>
        <w:rFonts w:hint="default"/>
        <w:lang w:val="en-US" w:eastAsia="en-US" w:bidi="ar-SA"/>
      </w:rPr>
    </w:lvl>
    <w:lvl w:ilvl="6">
      <w:start w:val="0"/>
      <w:numFmt w:val="bullet"/>
      <w:lvlText w:val="•"/>
      <w:lvlJc w:val="left"/>
      <w:pPr>
        <w:ind w:left="2914" w:hanging="423"/>
      </w:pPr>
      <w:rPr>
        <w:rFonts w:hint="default"/>
        <w:lang w:val="en-US" w:eastAsia="en-US" w:bidi="ar-SA"/>
      </w:rPr>
    </w:lvl>
    <w:lvl w:ilvl="7">
      <w:start w:val="0"/>
      <w:numFmt w:val="bullet"/>
      <w:lvlText w:val="•"/>
      <w:lvlJc w:val="left"/>
      <w:pPr>
        <w:ind w:left="3277" w:hanging="423"/>
      </w:pPr>
      <w:rPr>
        <w:rFonts w:hint="default"/>
        <w:lang w:val="en-US" w:eastAsia="en-US" w:bidi="ar-SA"/>
      </w:rPr>
    </w:lvl>
    <w:lvl w:ilvl="8">
      <w:start w:val="0"/>
      <w:numFmt w:val="bullet"/>
      <w:lvlText w:val="•"/>
      <w:lvlJc w:val="left"/>
      <w:pPr>
        <w:ind w:left="3639" w:hanging="42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65"/>
      <w:jc w:val="both"/>
    </w:pPr>
    <w:rPr>
      <w:rFonts w:ascii="Arial MT" w:hAnsi="Arial MT" w:eastAsia="Arial MT" w:cs="Arial MT"/>
      <w:sz w:val="22"/>
      <w:szCs w:val="22"/>
      <w:lang w:val="en-US" w:eastAsia="en-US" w:bidi="ar-SA"/>
    </w:rPr>
  </w:style>
  <w:style w:styleId="Heading1" w:type="paragraph">
    <w:name w:val="Heading 1"/>
    <w:basedOn w:val="Normal"/>
    <w:uiPriority w:val="1"/>
    <w:qFormat/>
    <w:pPr>
      <w:ind w:left="149"/>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32" w:right="38" w:hanging="361"/>
      <w:jc w:val="both"/>
    </w:pPr>
    <w:rPr>
      <w:rFonts w:ascii="Arial MT" w:hAnsi="Arial MT" w:eastAsia="Arial MT" w:cs="Arial MT"/>
      <w:lang w:val="en-US" w:eastAsia="en-US" w:bidi="ar-SA"/>
    </w:rPr>
  </w:style>
  <w:style w:styleId="TableParagraph" w:type="paragraph">
    <w:name w:val="Table Paragraph"/>
    <w:basedOn w:val="Normal"/>
    <w:uiPriority w:val="1"/>
    <w:qFormat/>
    <w:pPr>
      <w:spacing w:before="16"/>
      <w:ind w:left="117"/>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istadamayanti@unikarta.ac.id"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Www.Cybex.Pertanian.Go.Id/A"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2025-06-17T13:33:11Z</dcterms:created>
  <dcterms:modified xsi:type="dcterms:W3CDTF">2025-06-17T13:33:11Z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www.ilovepdf.com</vt:lpwstr>
  </property>
</Properties>
</file>